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89" w:rsidRDefault="004F2489" w:rsidP="00FC14C2"/>
    <w:p w:rsidR="00A54979" w:rsidRPr="00A54979" w:rsidRDefault="00890CD6" w:rsidP="00890CD6">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A54979" w:rsidRPr="00A54979">
        <w:rPr>
          <w:rFonts w:ascii="Times New Roman" w:hAnsi="Times New Roman" w:cs="Times New Roman"/>
          <w:noProof/>
          <w:sz w:val="24"/>
          <w:szCs w:val="24"/>
        </w:rPr>
        <w:t>PATVIRTINTA</w:t>
      </w:r>
    </w:p>
    <w:p w:rsidR="00A54979" w:rsidRPr="00A54979" w:rsidRDefault="00890CD6" w:rsidP="005E39CA">
      <w:pPr>
        <w:spacing w:after="0" w:line="240" w:lineRule="auto"/>
        <w:ind w:left="389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D418E8">
        <w:rPr>
          <w:rFonts w:ascii="Times New Roman" w:hAnsi="Times New Roman" w:cs="Times New Roman"/>
          <w:noProof/>
          <w:sz w:val="24"/>
          <w:szCs w:val="24"/>
        </w:rPr>
        <w:t>Mažeikių lopšelio</w:t>
      </w:r>
      <w:r>
        <w:rPr>
          <w:rFonts w:ascii="Times New Roman" w:hAnsi="Times New Roman" w:cs="Times New Roman"/>
          <w:noProof/>
          <w:sz w:val="24"/>
          <w:szCs w:val="24"/>
        </w:rPr>
        <w:t xml:space="preserve"> </w:t>
      </w:r>
      <w:r w:rsidR="00D418E8">
        <w:rPr>
          <w:rFonts w:ascii="Times New Roman" w:hAnsi="Times New Roman" w:cs="Times New Roman"/>
          <w:noProof/>
          <w:sz w:val="24"/>
          <w:szCs w:val="24"/>
        </w:rPr>
        <w:t>-</w:t>
      </w:r>
      <w:r>
        <w:rPr>
          <w:rFonts w:ascii="Times New Roman" w:hAnsi="Times New Roman" w:cs="Times New Roman"/>
          <w:noProof/>
          <w:sz w:val="24"/>
          <w:szCs w:val="24"/>
        </w:rPr>
        <w:t xml:space="preserve"> </w:t>
      </w:r>
      <w:r w:rsidR="00D418E8">
        <w:rPr>
          <w:rFonts w:ascii="Times New Roman" w:hAnsi="Times New Roman" w:cs="Times New Roman"/>
          <w:noProof/>
          <w:sz w:val="24"/>
          <w:szCs w:val="24"/>
        </w:rPr>
        <w:t>darželio „Linelis</w:t>
      </w:r>
      <w:r w:rsidR="00A54979" w:rsidRPr="00A54979">
        <w:rPr>
          <w:rFonts w:ascii="Times New Roman" w:hAnsi="Times New Roman" w:cs="Times New Roman"/>
          <w:noProof/>
          <w:sz w:val="24"/>
          <w:szCs w:val="24"/>
        </w:rPr>
        <w:t>“</w:t>
      </w:r>
    </w:p>
    <w:p w:rsidR="00A54979" w:rsidRPr="00A54979" w:rsidRDefault="00890CD6" w:rsidP="005E39CA">
      <w:pPr>
        <w:spacing w:after="0" w:line="240" w:lineRule="auto"/>
        <w:ind w:left="389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D418E8">
        <w:rPr>
          <w:rFonts w:ascii="Times New Roman" w:hAnsi="Times New Roman" w:cs="Times New Roman"/>
          <w:noProof/>
          <w:sz w:val="24"/>
          <w:szCs w:val="24"/>
        </w:rPr>
        <w:t>Direktorės Saulės Sadauskienės</w:t>
      </w:r>
    </w:p>
    <w:p w:rsidR="00A54979" w:rsidRPr="00A54979" w:rsidRDefault="00890CD6" w:rsidP="005E39CA">
      <w:pPr>
        <w:spacing w:after="0" w:line="240" w:lineRule="auto"/>
        <w:ind w:left="389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D418E8">
        <w:rPr>
          <w:rFonts w:ascii="Times New Roman" w:hAnsi="Times New Roman" w:cs="Times New Roman"/>
          <w:noProof/>
          <w:sz w:val="24"/>
          <w:szCs w:val="24"/>
        </w:rPr>
        <w:t xml:space="preserve">2023 m. kovo </w:t>
      </w:r>
      <w:r w:rsidR="006450A8">
        <w:rPr>
          <w:rFonts w:ascii="Times New Roman" w:hAnsi="Times New Roman" w:cs="Times New Roman"/>
          <w:noProof/>
          <w:sz w:val="24"/>
          <w:szCs w:val="24"/>
        </w:rPr>
        <w:t>2</w:t>
      </w:r>
      <w:r w:rsidR="00D418E8">
        <w:rPr>
          <w:rFonts w:ascii="Times New Roman" w:hAnsi="Times New Roman" w:cs="Times New Roman"/>
          <w:noProof/>
          <w:sz w:val="24"/>
          <w:szCs w:val="24"/>
        </w:rPr>
        <w:t xml:space="preserve"> </w:t>
      </w:r>
      <w:r w:rsidR="00A54979" w:rsidRPr="00A54979">
        <w:rPr>
          <w:rFonts w:ascii="Times New Roman" w:hAnsi="Times New Roman" w:cs="Times New Roman"/>
          <w:noProof/>
          <w:sz w:val="24"/>
          <w:szCs w:val="24"/>
        </w:rPr>
        <w:t xml:space="preserve"> d. įsakymu  Nr.</w:t>
      </w:r>
      <w:r>
        <w:rPr>
          <w:rFonts w:ascii="Times New Roman" w:hAnsi="Times New Roman" w:cs="Times New Roman"/>
          <w:noProof/>
          <w:sz w:val="24"/>
          <w:szCs w:val="24"/>
        </w:rPr>
        <w:t xml:space="preserve"> V1-42</w:t>
      </w:r>
    </w:p>
    <w:p w:rsidR="004F2489" w:rsidRPr="004F2489" w:rsidRDefault="004F2489" w:rsidP="00A54979">
      <w:pPr>
        <w:spacing w:after="0" w:line="240" w:lineRule="auto"/>
        <w:rPr>
          <w:rFonts w:ascii="Times New Roman" w:eastAsia="Calibri" w:hAnsi="Times New Roman" w:cs="Times New Roman"/>
          <w:b/>
          <w:bCs/>
          <w:sz w:val="24"/>
          <w:szCs w:val="24"/>
        </w:rPr>
      </w:pPr>
    </w:p>
    <w:p w:rsidR="004F2489" w:rsidRPr="004F2489" w:rsidRDefault="004F2489" w:rsidP="004F2489">
      <w:pPr>
        <w:spacing w:after="0" w:line="240" w:lineRule="auto"/>
        <w:jc w:val="center"/>
        <w:rPr>
          <w:rFonts w:ascii="Times New Roman" w:eastAsia="Calibri" w:hAnsi="Times New Roman" w:cs="Times New Roman"/>
          <w:b/>
          <w:bCs/>
          <w:sz w:val="24"/>
          <w:szCs w:val="24"/>
        </w:rPr>
      </w:pPr>
    </w:p>
    <w:p w:rsidR="00470211" w:rsidRDefault="00470211" w:rsidP="004F2489">
      <w:pPr>
        <w:spacing w:after="0" w:line="240" w:lineRule="auto"/>
        <w:jc w:val="center"/>
        <w:rPr>
          <w:rFonts w:ascii="Times New Roman" w:eastAsia="Calibri" w:hAnsi="Times New Roman" w:cs="Times New Roman"/>
          <w:b/>
          <w:sz w:val="24"/>
          <w:szCs w:val="24"/>
        </w:rPr>
      </w:pPr>
    </w:p>
    <w:p w:rsidR="00470211" w:rsidRPr="00911AB1" w:rsidRDefault="00470211" w:rsidP="00470211">
      <w:pPr>
        <w:spacing w:after="0" w:line="240" w:lineRule="auto"/>
        <w:jc w:val="center"/>
        <w:rPr>
          <w:rFonts w:ascii="Times New Roman" w:eastAsia="Calibri" w:hAnsi="Times New Roman" w:cs="Times New Roman"/>
          <w:b/>
          <w:sz w:val="24"/>
          <w:szCs w:val="24"/>
        </w:rPr>
      </w:pPr>
      <w:r w:rsidRPr="00911AB1">
        <w:rPr>
          <w:rFonts w:ascii="Times New Roman" w:eastAsia="Calibri" w:hAnsi="Times New Roman" w:cs="Times New Roman"/>
          <w:b/>
          <w:sz w:val="24"/>
          <w:szCs w:val="24"/>
        </w:rPr>
        <w:t>MAŽEIKIŲ LOPŠELIO</w:t>
      </w:r>
      <w:r w:rsidR="005E39CA" w:rsidRPr="00911AB1">
        <w:rPr>
          <w:rFonts w:ascii="Times New Roman" w:eastAsia="Calibri" w:hAnsi="Times New Roman" w:cs="Times New Roman"/>
          <w:b/>
          <w:sz w:val="24"/>
          <w:szCs w:val="24"/>
        </w:rPr>
        <w:t xml:space="preserve"> - DARŽELIO</w:t>
      </w:r>
      <w:r w:rsidRPr="00911AB1">
        <w:rPr>
          <w:rFonts w:ascii="Times New Roman" w:eastAsia="Calibri" w:hAnsi="Times New Roman" w:cs="Times New Roman"/>
          <w:b/>
          <w:sz w:val="24"/>
          <w:szCs w:val="24"/>
        </w:rPr>
        <w:t xml:space="preserve"> „LINELIS“ </w:t>
      </w:r>
    </w:p>
    <w:p w:rsidR="00470211" w:rsidRPr="00911AB1" w:rsidRDefault="00470211" w:rsidP="004F2489">
      <w:pPr>
        <w:spacing w:after="0" w:line="240" w:lineRule="auto"/>
        <w:jc w:val="center"/>
        <w:rPr>
          <w:rFonts w:ascii="Times New Roman" w:eastAsia="Calibri" w:hAnsi="Times New Roman" w:cs="Times New Roman"/>
          <w:b/>
          <w:sz w:val="24"/>
          <w:szCs w:val="24"/>
        </w:rPr>
      </w:pPr>
      <w:r w:rsidRPr="00911AB1">
        <w:rPr>
          <w:rFonts w:ascii="Times New Roman" w:eastAsia="Calibri" w:hAnsi="Times New Roman" w:cs="Times New Roman"/>
          <w:b/>
          <w:sz w:val="24"/>
          <w:szCs w:val="24"/>
        </w:rPr>
        <w:t>PASIRENGIMO ĮTRAUKIOJO UGDYMO</w:t>
      </w:r>
      <w:r w:rsidRPr="00911AB1">
        <w:rPr>
          <w:rFonts w:ascii="Times New Roman" w:eastAsia="Calibri" w:hAnsi="Times New Roman" w:cs="Times New Roman"/>
          <w:b/>
          <w:sz w:val="24"/>
          <w:szCs w:val="24"/>
        </w:rPr>
        <w:br/>
      </w:r>
      <w:r w:rsidR="005E39CA" w:rsidRPr="00911AB1">
        <w:rPr>
          <w:rFonts w:ascii="Times New Roman" w:eastAsia="Calibri" w:hAnsi="Times New Roman" w:cs="Times New Roman"/>
          <w:b/>
          <w:sz w:val="24"/>
          <w:szCs w:val="24"/>
        </w:rPr>
        <w:t>ĮGYVENDINIMUI 2023</w:t>
      </w:r>
      <w:r w:rsidRPr="00911AB1">
        <w:rPr>
          <w:rFonts w:ascii="Times New Roman" w:eastAsia="Calibri" w:hAnsi="Times New Roman" w:cs="Times New Roman"/>
          <w:b/>
          <w:sz w:val="24"/>
          <w:szCs w:val="24"/>
        </w:rPr>
        <w:t>–2024 METŲ PRIEMONIŲ PLANAS</w:t>
      </w:r>
    </w:p>
    <w:p w:rsidR="004F2489" w:rsidRPr="004F2489" w:rsidRDefault="004F2489" w:rsidP="006713B8">
      <w:pPr>
        <w:spacing w:after="0" w:line="240" w:lineRule="auto"/>
        <w:rPr>
          <w:rFonts w:ascii="Times New Roman" w:eastAsia="Calibri" w:hAnsi="Times New Roman" w:cs="Times New Roman"/>
          <w:b/>
          <w:bCs/>
          <w:sz w:val="24"/>
          <w:szCs w:val="24"/>
        </w:rPr>
      </w:pPr>
    </w:p>
    <w:p w:rsidR="004F2489" w:rsidRPr="004F2489" w:rsidRDefault="004F2489" w:rsidP="004F2489">
      <w:pPr>
        <w:spacing w:after="0" w:line="240" w:lineRule="auto"/>
        <w:jc w:val="center"/>
        <w:rPr>
          <w:rFonts w:ascii="Times New Roman" w:eastAsia="Calibri" w:hAnsi="Times New Roman" w:cs="Times New Roman"/>
          <w:b/>
          <w:bCs/>
          <w:sz w:val="24"/>
          <w:szCs w:val="24"/>
        </w:rPr>
      </w:pPr>
    </w:p>
    <w:p w:rsidR="004F2489" w:rsidRDefault="004F2489" w:rsidP="004F2489">
      <w:pPr>
        <w:spacing w:after="0" w:line="240" w:lineRule="auto"/>
        <w:jc w:val="center"/>
        <w:rPr>
          <w:rFonts w:ascii="Times New Roman" w:eastAsia="Calibri" w:hAnsi="Times New Roman" w:cs="Times New Roman"/>
          <w:b/>
          <w:bCs/>
          <w:sz w:val="24"/>
          <w:szCs w:val="24"/>
        </w:rPr>
      </w:pPr>
      <w:r w:rsidRPr="004F2489">
        <w:rPr>
          <w:rFonts w:ascii="Times New Roman" w:eastAsia="Calibri" w:hAnsi="Times New Roman" w:cs="Times New Roman"/>
          <w:b/>
          <w:bCs/>
          <w:sz w:val="24"/>
          <w:szCs w:val="24"/>
        </w:rPr>
        <w:t>I SKYRIUS</w:t>
      </w:r>
    </w:p>
    <w:p w:rsidR="002A02E5" w:rsidRPr="004F2489" w:rsidRDefault="002A02E5" w:rsidP="004F2489">
      <w:pPr>
        <w:spacing w:after="0" w:line="240" w:lineRule="auto"/>
        <w:jc w:val="center"/>
        <w:rPr>
          <w:rFonts w:ascii="Times New Roman" w:eastAsia="Calibri" w:hAnsi="Times New Roman" w:cs="Times New Roman"/>
          <w:b/>
          <w:bCs/>
          <w:sz w:val="24"/>
          <w:szCs w:val="24"/>
        </w:rPr>
      </w:pPr>
    </w:p>
    <w:p w:rsidR="004F2489" w:rsidRPr="004F2489" w:rsidRDefault="004F2489" w:rsidP="004F2489">
      <w:pPr>
        <w:spacing w:after="0" w:line="254" w:lineRule="auto"/>
        <w:jc w:val="center"/>
        <w:rPr>
          <w:rFonts w:ascii="Times New Roman" w:eastAsia="Calibri" w:hAnsi="Times New Roman" w:cs="Times New Roman"/>
          <w:b/>
          <w:sz w:val="24"/>
          <w:szCs w:val="24"/>
        </w:rPr>
      </w:pPr>
      <w:r w:rsidRPr="004F2489">
        <w:rPr>
          <w:rFonts w:ascii="Times New Roman" w:eastAsia="Calibri" w:hAnsi="Times New Roman" w:cs="Times New Roman"/>
          <w:b/>
          <w:sz w:val="24"/>
          <w:szCs w:val="24"/>
        </w:rPr>
        <w:t>BENDROSIOS NUOSTATOS</w:t>
      </w:r>
    </w:p>
    <w:p w:rsidR="004F2489" w:rsidRPr="004F2489" w:rsidRDefault="004F2489" w:rsidP="004F2489">
      <w:pPr>
        <w:spacing w:after="0" w:line="254" w:lineRule="auto"/>
        <w:jc w:val="center"/>
        <w:rPr>
          <w:rFonts w:ascii="Times New Roman" w:eastAsia="Calibri" w:hAnsi="Times New Roman" w:cs="Times New Roman"/>
          <w:b/>
          <w:color w:val="4F81BD"/>
          <w:sz w:val="24"/>
          <w:szCs w:val="24"/>
        </w:rPr>
      </w:pPr>
    </w:p>
    <w:p w:rsidR="00911AB1" w:rsidRPr="00911AB1" w:rsidRDefault="00911AB1" w:rsidP="00911AB1">
      <w:pPr>
        <w:tabs>
          <w:tab w:val="left" w:pos="993"/>
        </w:tabs>
        <w:spacing w:after="0" w:line="240" w:lineRule="auto"/>
        <w:jc w:val="both"/>
        <w:rPr>
          <w:rFonts w:ascii="Times New Roman" w:eastAsia="Times New Roman" w:hAnsi="Times New Roman" w:cs="Times New Roman"/>
          <w:sz w:val="24"/>
          <w:szCs w:val="24"/>
        </w:rPr>
      </w:pPr>
      <w:r w:rsidRPr="00911AB1">
        <w:rPr>
          <w:rFonts w:ascii="Times New Roman" w:eastAsia="Times New Roman" w:hAnsi="Times New Roman" w:cs="Times New Roman"/>
          <w:sz w:val="24"/>
          <w:szCs w:val="24"/>
        </w:rPr>
        <w:t xml:space="preserve">1. </w:t>
      </w:r>
      <w:r w:rsidR="00D266A4" w:rsidRPr="00911AB1">
        <w:rPr>
          <w:rFonts w:ascii="Times New Roman" w:eastAsia="Times New Roman" w:hAnsi="Times New Roman" w:cs="Times New Roman"/>
          <w:sz w:val="24"/>
          <w:szCs w:val="24"/>
        </w:rPr>
        <w:t>Mažeikių lopšelio – darželio „Linelis“ pasirengimo įtraukiojo ugdymo įgyvendinimui 2023–2024 metų priemonių planas (toliau – priemonių planas) parengtas siekiant gerinti ikimokyklinio ugdymo įstaigos (toliau – ugdymo įstaigos) pasirengimą ugdyti įvairių ugdymosi poreikių turinčius vaikus bei tobulinti teikiamų paslaugų kokybę. Priemonių plane pateikta esamos situacijos analizė, tikslai, uždaviniai, priemonės, siektini rezultatai.</w:t>
      </w:r>
      <w:r w:rsidRPr="00911AB1">
        <w:rPr>
          <w:rFonts w:ascii="Times New Roman" w:eastAsia="Times New Roman" w:hAnsi="Times New Roman" w:cs="Times New Roman"/>
          <w:sz w:val="24"/>
          <w:szCs w:val="24"/>
        </w:rPr>
        <w:t xml:space="preserve"> </w:t>
      </w:r>
      <w:r w:rsidR="00D266A4" w:rsidRPr="00911AB1">
        <w:rPr>
          <w:rFonts w:ascii="Times New Roman" w:eastAsia="Times New Roman" w:hAnsi="Times New Roman" w:cs="Times New Roman"/>
          <w:sz w:val="24"/>
          <w:szCs w:val="24"/>
        </w:rPr>
        <w:t>Priemonių plano paskirtis – suda</w:t>
      </w:r>
      <w:r>
        <w:rPr>
          <w:rFonts w:ascii="Times New Roman" w:eastAsia="Times New Roman" w:hAnsi="Times New Roman" w:cs="Times New Roman"/>
          <w:sz w:val="24"/>
          <w:szCs w:val="24"/>
        </w:rPr>
        <w:t>ryti sąlygas kokybiškam įtraukia</w:t>
      </w:r>
      <w:r w:rsidR="00D266A4" w:rsidRPr="00911AB1">
        <w:rPr>
          <w:rFonts w:ascii="Times New Roman" w:eastAsia="Times New Roman" w:hAnsi="Times New Roman" w:cs="Times New Roman"/>
          <w:sz w:val="24"/>
          <w:szCs w:val="24"/>
        </w:rPr>
        <w:t>jam ugdymui Mažeikių lopšelyje – darželyje „Linelis“.</w:t>
      </w:r>
    </w:p>
    <w:p w:rsidR="004F2489" w:rsidRPr="00911AB1" w:rsidRDefault="00911AB1" w:rsidP="00911AB1">
      <w:pPr>
        <w:tabs>
          <w:tab w:val="left" w:pos="993"/>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2. </w:t>
      </w:r>
      <w:r w:rsidR="004F2489" w:rsidRPr="004F2489">
        <w:rPr>
          <w:rFonts w:ascii="Times New Roman" w:eastAsia="Times New Roman" w:hAnsi="Times New Roman" w:cs="Times New Roman"/>
          <w:sz w:val="24"/>
          <w:szCs w:val="24"/>
        </w:rPr>
        <w:t>Planas parengtas vadovaujantis Lietuvos Respublikos Konstitucija, Lietuvos pažangos strategija „Lietuva</w:t>
      </w:r>
      <w:r w:rsidR="00FC1C1C">
        <w:rPr>
          <w:rFonts w:ascii="Times New Roman" w:eastAsia="Times New Roman" w:hAnsi="Times New Roman" w:cs="Times New Roman"/>
          <w:sz w:val="24"/>
          <w:szCs w:val="24"/>
        </w:rPr>
        <w:t xml:space="preserve"> -</w:t>
      </w:r>
      <w:r w:rsidR="004F2489" w:rsidRPr="004F2489">
        <w:rPr>
          <w:rFonts w:ascii="Times New Roman" w:eastAsia="Times New Roman" w:hAnsi="Times New Roman" w:cs="Times New Roman"/>
          <w:sz w:val="24"/>
          <w:szCs w:val="24"/>
        </w:rPr>
        <w:t xml:space="preserve"> 2030“, </w:t>
      </w:r>
      <w:r w:rsidR="00FC1C1C">
        <w:rPr>
          <w:rFonts w:ascii="Times New Roman" w:eastAsia="Times New Roman" w:hAnsi="Times New Roman" w:cs="Times New Roman"/>
          <w:sz w:val="24"/>
          <w:szCs w:val="24"/>
        </w:rPr>
        <w:t>Švietimo plėtros programa ir Valstybinė</w:t>
      </w:r>
      <w:r w:rsidR="00FC1C1C" w:rsidRPr="00FC1C1C">
        <w:rPr>
          <w:rFonts w:ascii="Times New Roman" w:eastAsia="Times New Roman" w:hAnsi="Times New Roman" w:cs="Times New Roman"/>
          <w:sz w:val="24"/>
          <w:szCs w:val="24"/>
        </w:rPr>
        <w:t xml:space="preserve"> švie</w:t>
      </w:r>
      <w:r w:rsidR="00FC1C1C">
        <w:rPr>
          <w:rFonts w:ascii="Times New Roman" w:eastAsia="Times New Roman" w:hAnsi="Times New Roman" w:cs="Times New Roman"/>
          <w:sz w:val="24"/>
          <w:szCs w:val="24"/>
        </w:rPr>
        <w:t>timo 2013–2022 metų strategija,</w:t>
      </w:r>
      <w:r w:rsidR="00FC1C1C" w:rsidRPr="00FC1C1C">
        <w:rPr>
          <w:rFonts w:ascii="Times New Roman" w:eastAsia="Times New Roman" w:hAnsi="Times New Roman" w:cs="Times New Roman"/>
          <w:sz w:val="24"/>
          <w:szCs w:val="24"/>
        </w:rPr>
        <w:t xml:space="preserve"> </w:t>
      </w:r>
      <w:r w:rsidR="004F2489" w:rsidRPr="004F2489">
        <w:rPr>
          <w:rFonts w:ascii="Times New Roman" w:eastAsia="Times New Roman" w:hAnsi="Times New Roman" w:cs="Times New Roman"/>
          <w:sz w:val="24"/>
          <w:szCs w:val="24"/>
        </w:rPr>
        <w:t xml:space="preserve">Geros mokyklos koncepcija, Vaiko teisių konvencija, Lietuvos Respublikos švietimo įstatymu, Lietuvos Respublikos Vyriausybės nutarimais, Švietimo, mokslo ir sporto ministro įsakymais, „Pasirengimo įgyvendinti Švietimo įstatymo Nr. I-1489 5, 14, 21, 29, 30, 34 ir 36 straipsnių pakeitimo ir įstatymo papildymo 45¹ straipsniu nuostatas 2021–2024 metų veiksmų planu (toliau – Įtraukties planas), patvirtintu Lietuvos Respublikos švietimo, mokslo ir sporto ministro 2021 m. spalio 14 d. įsakymu </w:t>
      </w:r>
      <w:hyperlink r:id="rId8" w:history="1">
        <w:r w:rsidR="004F2489" w:rsidRPr="004F2489">
          <w:rPr>
            <w:rFonts w:ascii="Times New Roman" w:eastAsia="Times New Roman" w:hAnsi="Times New Roman" w:cs="Times New Roman"/>
            <w:sz w:val="24"/>
            <w:szCs w:val="24"/>
          </w:rPr>
          <w:t>V-1879</w:t>
        </w:r>
      </w:hyperlink>
      <w:r w:rsidR="004F2489" w:rsidRPr="004F2489">
        <w:rPr>
          <w:rFonts w:ascii="Times New Roman" w:eastAsia="Times New Roman" w:hAnsi="Times New Roman" w:cs="Times New Roman"/>
          <w:sz w:val="24"/>
          <w:szCs w:val="24"/>
        </w:rPr>
        <w:t xml:space="preserve"> „Dėl pasirengimo įgyvendinti Švietimo įstatymo Nr. I-1489 5, 14, 21, 29, 30, 34 ir 36 straipsnių pakeitimo ir įstatymo papildymo 45¹ straipsniu nuostatas 2021–2024 me</w:t>
      </w:r>
      <w:r w:rsidR="00D418E8">
        <w:rPr>
          <w:rFonts w:ascii="Times New Roman" w:eastAsia="Times New Roman" w:hAnsi="Times New Roman" w:cs="Times New Roman"/>
          <w:sz w:val="24"/>
          <w:szCs w:val="24"/>
        </w:rPr>
        <w:t>tų veiksmų plano patvirtinimo”.</w:t>
      </w:r>
    </w:p>
    <w:p w:rsidR="00703436" w:rsidRPr="00911AB1" w:rsidRDefault="00911AB1" w:rsidP="00911AB1">
      <w:pPr>
        <w:spacing w:after="240" w:line="240" w:lineRule="auto"/>
        <w:jc w:val="both"/>
        <w:rPr>
          <w:rFonts w:ascii="Times New Roman" w:eastAsia="Times New Roman" w:hAnsi="Times New Roman" w:cs="Times New Roman"/>
          <w:sz w:val="24"/>
          <w:szCs w:val="24"/>
        </w:rPr>
      </w:pPr>
      <w:r w:rsidRPr="00911AB1">
        <w:rPr>
          <w:rFonts w:ascii="Times New Roman" w:eastAsia="Times New Roman" w:hAnsi="Times New Roman" w:cs="Times New Roman"/>
          <w:sz w:val="24"/>
          <w:szCs w:val="24"/>
        </w:rPr>
        <w:t xml:space="preserve">3. </w:t>
      </w:r>
      <w:r w:rsidR="00D266A4" w:rsidRPr="00911AB1">
        <w:rPr>
          <w:rFonts w:ascii="Times New Roman" w:eastAsia="Times New Roman" w:hAnsi="Times New Roman" w:cs="Times New Roman"/>
          <w:sz w:val="24"/>
          <w:szCs w:val="24"/>
        </w:rPr>
        <w:t xml:space="preserve">Priemonių planą rengė Mažeikių lopšelio – darželio „Linelis“ </w:t>
      </w:r>
      <w:r w:rsidRPr="00911AB1">
        <w:rPr>
          <w:rFonts w:ascii="Times New Roman" w:eastAsia="Times New Roman" w:hAnsi="Times New Roman" w:cs="Times New Roman"/>
          <w:sz w:val="24"/>
          <w:szCs w:val="24"/>
        </w:rPr>
        <w:t>Vaiko gerovės komisijos nariai, atsakingi už įtraukiojo ugdymo organizavimą.</w:t>
      </w:r>
    </w:p>
    <w:p w:rsidR="00D266A4" w:rsidRPr="004F2489" w:rsidRDefault="00D266A4" w:rsidP="004F2489">
      <w:pPr>
        <w:spacing w:after="0" w:line="240" w:lineRule="auto"/>
        <w:jc w:val="both"/>
        <w:rPr>
          <w:rFonts w:ascii="Times New Roman" w:eastAsia="Times New Roman" w:hAnsi="Times New Roman" w:cs="Times New Roman"/>
          <w:b/>
          <w:sz w:val="24"/>
          <w:szCs w:val="24"/>
        </w:rPr>
      </w:pPr>
    </w:p>
    <w:p w:rsidR="004F2489" w:rsidRDefault="004F2489" w:rsidP="004F2489">
      <w:pPr>
        <w:spacing w:after="0" w:line="240" w:lineRule="auto"/>
        <w:jc w:val="center"/>
        <w:rPr>
          <w:rFonts w:ascii="Times New Roman" w:eastAsia="Times New Roman" w:hAnsi="Times New Roman" w:cs="Times New Roman"/>
          <w:b/>
          <w:sz w:val="24"/>
          <w:szCs w:val="24"/>
        </w:rPr>
      </w:pPr>
      <w:r w:rsidRPr="004F2489">
        <w:rPr>
          <w:rFonts w:ascii="Times New Roman" w:eastAsia="Times New Roman" w:hAnsi="Times New Roman" w:cs="Times New Roman"/>
          <w:b/>
          <w:sz w:val="24"/>
          <w:szCs w:val="24"/>
        </w:rPr>
        <w:t>II SKYRIUS</w:t>
      </w:r>
    </w:p>
    <w:p w:rsidR="002A02E5" w:rsidRPr="004F2489" w:rsidRDefault="002A02E5" w:rsidP="004F2489">
      <w:pPr>
        <w:spacing w:after="0" w:line="240" w:lineRule="auto"/>
        <w:jc w:val="center"/>
        <w:rPr>
          <w:rFonts w:ascii="Times New Roman" w:eastAsia="Times New Roman" w:hAnsi="Times New Roman" w:cs="Times New Roman"/>
          <w:b/>
          <w:color w:val="4F81BD"/>
          <w:sz w:val="24"/>
          <w:szCs w:val="24"/>
        </w:rPr>
      </w:pPr>
    </w:p>
    <w:p w:rsidR="004F2489" w:rsidRPr="004F2489" w:rsidRDefault="004F2489" w:rsidP="004F2489">
      <w:pPr>
        <w:spacing w:after="0" w:line="240" w:lineRule="auto"/>
        <w:jc w:val="center"/>
        <w:rPr>
          <w:rFonts w:ascii="Times New Roman" w:eastAsia="Times New Roman" w:hAnsi="Times New Roman" w:cs="Times New Roman"/>
          <w:b/>
          <w:sz w:val="24"/>
          <w:szCs w:val="24"/>
        </w:rPr>
      </w:pPr>
      <w:r w:rsidRPr="004F2489">
        <w:rPr>
          <w:rFonts w:ascii="Times New Roman" w:eastAsia="Times New Roman" w:hAnsi="Times New Roman" w:cs="Times New Roman"/>
          <w:b/>
          <w:sz w:val="24"/>
          <w:szCs w:val="24"/>
        </w:rPr>
        <w:t>SITUACIJOS ANALIZĖ</w:t>
      </w:r>
    </w:p>
    <w:p w:rsidR="004F2489" w:rsidRPr="004F2489" w:rsidRDefault="004F2489" w:rsidP="004F2489">
      <w:pPr>
        <w:spacing w:after="0" w:line="240" w:lineRule="auto"/>
        <w:jc w:val="center"/>
        <w:rPr>
          <w:rFonts w:ascii="Times New Roman" w:eastAsia="Times New Roman" w:hAnsi="Times New Roman" w:cs="Times New Roman"/>
          <w:b/>
          <w:color w:val="4F81BD"/>
          <w:sz w:val="24"/>
          <w:szCs w:val="24"/>
        </w:rPr>
      </w:pPr>
    </w:p>
    <w:p w:rsidR="004F2489" w:rsidRPr="004F2489" w:rsidRDefault="00477241" w:rsidP="00477241">
      <w:pPr>
        <w:tabs>
          <w:tab w:val="left" w:pos="993"/>
        </w:tabs>
        <w:spacing w:after="0" w:line="240" w:lineRule="auto"/>
        <w:jc w:val="both"/>
        <w:rPr>
          <w:rFonts w:ascii="Times New Roman" w:eastAsia="Times New Roman" w:hAnsi="Times New Roman" w:cs="Times New Roman"/>
          <w:sz w:val="24"/>
          <w:szCs w:val="24"/>
        </w:rPr>
      </w:pPr>
      <w:r w:rsidRPr="00477241">
        <w:rPr>
          <w:rFonts w:ascii="Times New Roman" w:eastAsia="Times New Roman" w:hAnsi="Times New Roman" w:cs="Times New Roman"/>
          <w:sz w:val="24"/>
          <w:szCs w:val="24"/>
        </w:rPr>
        <w:t xml:space="preserve">4. </w:t>
      </w:r>
      <w:r w:rsidR="004F2489" w:rsidRPr="004F2489">
        <w:rPr>
          <w:rFonts w:ascii="Times New Roman" w:eastAsia="Times New Roman" w:hAnsi="Times New Roman" w:cs="Times New Roman"/>
          <w:sz w:val="24"/>
          <w:szCs w:val="24"/>
        </w:rPr>
        <w:t xml:space="preserve">Geros mokyklos (2015) koncepcijoje įtraukusis ugdymas apibrėžtas kaip kokybiškas ugdymas kiekvienam mokiniui. Įtraukųjį ugdymą tikslinga sieti su personalizuotu kiekvieno mokinio ugdymu, atitinkančiu  kiekvieno vaiko ugdymosi galias ir poreikius. Geroje mokykloje įtraukusis ugdymas apima ugdymo turinio, mokytojų rengimo, pagalbos mokiniui, mokytojui, mokyklai, vertinimo, ugdymo organizavimo sritis. Lietuvos Respublikos švietimo įstatyme akcentuojama, kad Lietuvoje įtraukusis ugdymas yra svarbiausias švietimo sistemos politinis siekis, o ugdymo prieinamumas – tai galimybė mokytis saugioje, tinkamoje edukacinėje aplinkoje, kurioje kiekvienas ugdomas pagal jo galimybes, poreikius bei polinkius. Lietuvos Respublikos švietimo įstatymo Nr. I-1489 5, 14, 21, 29, 30, 34 ir 36 straipsnių pakeitimo ir įstatymo papildymo </w:t>
      </w:r>
      <w:r w:rsidR="004F2489" w:rsidRPr="004F2489">
        <w:rPr>
          <w:rFonts w:ascii="Times New Roman" w:eastAsia="Times New Roman" w:hAnsi="Times New Roman" w:cs="Times New Roman"/>
          <w:color w:val="000000"/>
          <w:sz w:val="24"/>
          <w:szCs w:val="24"/>
        </w:rPr>
        <w:t>45¹</w:t>
      </w:r>
      <w:r w:rsidR="004F2489" w:rsidRPr="004F2489">
        <w:rPr>
          <w:rFonts w:ascii="Times New Roman" w:eastAsia="Times New Roman" w:hAnsi="Times New Roman" w:cs="Times New Roman"/>
          <w:sz w:val="24"/>
          <w:szCs w:val="24"/>
        </w:rPr>
        <w:t xml:space="preserve"> straipsniu įstatyme </w:t>
      </w:r>
      <w:r w:rsidR="004F2489" w:rsidRPr="004F2489">
        <w:rPr>
          <w:rFonts w:ascii="Times New Roman" w:eastAsia="Times New Roman" w:hAnsi="Times New Roman" w:cs="Times New Roman"/>
          <w:sz w:val="24"/>
          <w:szCs w:val="24"/>
        </w:rPr>
        <w:lastRenderedPageBreak/>
        <w:t xml:space="preserve">(2020 m. birželio 30 d. Nr. XIII-3268) patvirtinta politinė valia įgyvendinti įtrauktį, kaip vieną esminių švietimo sistemos principų.  Švietimo sistema įpareigojama sudaryti sąlygas kiekvienam asmeniui ugdytis, plėtoti savo galias ir gebėjimus, gauti reikiamą pagalbą, patirti sėkmę mokantis, socialinėje, kultūrinėje ir (ar) kitose veiklose ir būti nediskriminuojamam dėl ugdymosi poreikių įvairovės ir (ar) švietimo pagalbos reikmės. </w:t>
      </w:r>
    </w:p>
    <w:p w:rsidR="004F2489" w:rsidRPr="00750C62" w:rsidRDefault="00477241" w:rsidP="00750C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D418E8">
        <w:rPr>
          <w:rFonts w:ascii="Times New Roman" w:eastAsia="Times New Roman" w:hAnsi="Times New Roman" w:cs="Times New Roman"/>
          <w:sz w:val="24"/>
          <w:szCs w:val="24"/>
        </w:rPr>
        <w:t xml:space="preserve">Mažeikių lopšelyje </w:t>
      </w:r>
      <w:r w:rsidR="00C001C9" w:rsidRPr="00C001C9">
        <w:rPr>
          <w:rFonts w:ascii="Times New Roman" w:eastAsia="Times New Roman" w:hAnsi="Times New Roman" w:cs="Times New Roman"/>
          <w:sz w:val="24"/>
          <w:szCs w:val="24"/>
        </w:rPr>
        <w:t>-</w:t>
      </w:r>
      <w:r w:rsidR="00D418E8">
        <w:rPr>
          <w:rFonts w:ascii="Times New Roman" w:eastAsia="Times New Roman" w:hAnsi="Times New Roman" w:cs="Times New Roman"/>
          <w:sz w:val="24"/>
          <w:szCs w:val="24"/>
        </w:rPr>
        <w:t xml:space="preserve"> darželyje ,,Linelis“</w:t>
      </w:r>
      <w:r w:rsidR="00C001C9">
        <w:rPr>
          <w:rFonts w:ascii="Times New Roman" w:eastAsia="Times New Roman" w:hAnsi="Times New Roman" w:cs="Times New Roman"/>
          <w:sz w:val="24"/>
          <w:szCs w:val="24"/>
        </w:rPr>
        <w:t xml:space="preserve"> dirba</w:t>
      </w:r>
      <w:r w:rsidR="00D418E8">
        <w:rPr>
          <w:rFonts w:ascii="Times New Roman" w:eastAsia="Times New Roman" w:hAnsi="Times New Roman" w:cs="Times New Roman"/>
          <w:sz w:val="24"/>
          <w:szCs w:val="24"/>
        </w:rPr>
        <w:t>ntys</w:t>
      </w:r>
      <w:r w:rsidR="00C001C9">
        <w:rPr>
          <w:rFonts w:ascii="Times New Roman" w:eastAsia="Times New Roman" w:hAnsi="Times New Roman" w:cs="Times New Roman"/>
          <w:sz w:val="24"/>
          <w:szCs w:val="24"/>
        </w:rPr>
        <w:t xml:space="preserve"> š</w:t>
      </w:r>
      <w:r w:rsidR="004F2489" w:rsidRPr="004F2489">
        <w:rPr>
          <w:rFonts w:ascii="Times New Roman" w:eastAsia="Times New Roman" w:hAnsi="Times New Roman" w:cs="Times New Roman"/>
          <w:sz w:val="24"/>
          <w:szCs w:val="24"/>
        </w:rPr>
        <w:t>vietimo pagalbos specialistai</w:t>
      </w:r>
      <w:r w:rsidR="006713B8">
        <w:rPr>
          <w:rFonts w:ascii="Times New Roman" w:eastAsia="Times New Roman" w:hAnsi="Times New Roman" w:cs="Times New Roman"/>
          <w:sz w:val="24"/>
          <w:szCs w:val="24"/>
        </w:rPr>
        <w:t xml:space="preserve">  (</w:t>
      </w:r>
      <w:r w:rsidR="00D418E8">
        <w:rPr>
          <w:rFonts w:ascii="Times New Roman" w:eastAsia="Times New Roman" w:hAnsi="Times New Roman" w:cs="Times New Roman"/>
          <w:sz w:val="24"/>
          <w:szCs w:val="24"/>
        </w:rPr>
        <w:t>logopedas specialusis pedagogas</w:t>
      </w:r>
      <w:r w:rsidR="006713B8">
        <w:rPr>
          <w:rFonts w:ascii="Times New Roman" w:eastAsia="Times New Roman" w:hAnsi="Times New Roman" w:cs="Times New Roman"/>
          <w:sz w:val="24"/>
          <w:szCs w:val="24"/>
        </w:rPr>
        <w:t xml:space="preserve">, psichologas, </w:t>
      </w:r>
      <w:r w:rsidR="00D418E8">
        <w:rPr>
          <w:rFonts w:ascii="Times New Roman" w:eastAsia="Times New Roman" w:hAnsi="Times New Roman" w:cs="Times New Roman"/>
          <w:sz w:val="24"/>
          <w:szCs w:val="24"/>
        </w:rPr>
        <w:t xml:space="preserve">socialinis pedagogas) </w:t>
      </w:r>
      <w:r w:rsidR="004F2489" w:rsidRPr="004F2489">
        <w:rPr>
          <w:rFonts w:ascii="Times New Roman" w:eastAsia="Times New Roman" w:hAnsi="Times New Roman" w:cs="Times New Roman"/>
          <w:sz w:val="24"/>
          <w:szCs w:val="24"/>
        </w:rPr>
        <w:t xml:space="preserve">teikia </w:t>
      </w:r>
      <w:r w:rsidR="00D418E8">
        <w:rPr>
          <w:rFonts w:ascii="Times New Roman" w:eastAsia="Times New Roman" w:hAnsi="Times New Roman" w:cs="Times New Roman"/>
          <w:sz w:val="24"/>
          <w:szCs w:val="24"/>
        </w:rPr>
        <w:t xml:space="preserve">specialiąją </w:t>
      </w:r>
      <w:r w:rsidR="004F2489" w:rsidRPr="004F2489">
        <w:rPr>
          <w:rFonts w:ascii="Times New Roman" w:eastAsia="Times New Roman" w:hAnsi="Times New Roman" w:cs="Times New Roman"/>
          <w:sz w:val="24"/>
          <w:szCs w:val="24"/>
        </w:rPr>
        <w:t>pedagoginę</w:t>
      </w:r>
      <w:r w:rsidR="00BA36C3">
        <w:rPr>
          <w:rFonts w:ascii="Times New Roman" w:eastAsia="Times New Roman" w:hAnsi="Times New Roman" w:cs="Times New Roman"/>
          <w:sz w:val="24"/>
          <w:szCs w:val="24"/>
        </w:rPr>
        <w:t>,</w:t>
      </w:r>
      <w:r w:rsidR="004F2489" w:rsidRPr="004F2489">
        <w:rPr>
          <w:rFonts w:ascii="Times New Roman" w:eastAsia="Times New Roman" w:hAnsi="Times New Roman" w:cs="Times New Roman"/>
          <w:sz w:val="24"/>
          <w:szCs w:val="24"/>
        </w:rPr>
        <w:t xml:space="preserve"> </w:t>
      </w:r>
      <w:r w:rsidR="00D418E8">
        <w:rPr>
          <w:rFonts w:ascii="Times New Roman" w:eastAsia="Times New Roman" w:hAnsi="Times New Roman" w:cs="Times New Roman"/>
          <w:sz w:val="24"/>
          <w:szCs w:val="24"/>
        </w:rPr>
        <w:t xml:space="preserve">logopedo, </w:t>
      </w:r>
      <w:r w:rsidR="004F2489" w:rsidRPr="004F2489">
        <w:rPr>
          <w:rFonts w:ascii="Times New Roman" w:eastAsia="Times New Roman" w:hAnsi="Times New Roman" w:cs="Times New Roman"/>
          <w:sz w:val="24"/>
          <w:szCs w:val="24"/>
        </w:rPr>
        <w:t>psichologinę</w:t>
      </w:r>
      <w:r w:rsidR="00BA36C3">
        <w:rPr>
          <w:rFonts w:ascii="Times New Roman" w:eastAsia="Times New Roman" w:hAnsi="Times New Roman" w:cs="Times New Roman"/>
          <w:sz w:val="24"/>
          <w:szCs w:val="24"/>
        </w:rPr>
        <w:t>, socialinę</w:t>
      </w:r>
      <w:r w:rsidR="00D418E8">
        <w:rPr>
          <w:rFonts w:ascii="Times New Roman" w:eastAsia="Times New Roman" w:hAnsi="Times New Roman" w:cs="Times New Roman"/>
          <w:sz w:val="24"/>
          <w:szCs w:val="24"/>
        </w:rPr>
        <w:t xml:space="preserve"> pedagoginę pagalbą vaikams, </w:t>
      </w:r>
      <w:r w:rsidR="004F2489" w:rsidRPr="004F2489">
        <w:rPr>
          <w:rFonts w:ascii="Times New Roman" w:eastAsia="Times New Roman" w:hAnsi="Times New Roman" w:cs="Times New Roman"/>
          <w:sz w:val="24"/>
          <w:szCs w:val="24"/>
        </w:rPr>
        <w:t>jų tėvams (globėjams,</w:t>
      </w:r>
      <w:r w:rsidR="00D418E8">
        <w:rPr>
          <w:rFonts w:ascii="Times New Roman" w:eastAsia="Times New Roman" w:hAnsi="Times New Roman" w:cs="Times New Roman"/>
          <w:sz w:val="24"/>
          <w:szCs w:val="24"/>
        </w:rPr>
        <w:t xml:space="preserve"> rūpintojams) ir mokytojams. Vaikų </w:t>
      </w:r>
      <w:r w:rsidR="004F2489" w:rsidRPr="004F2489">
        <w:rPr>
          <w:rFonts w:ascii="Times New Roman" w:eastAsia="Times New Roman" w:hAnsi="Times New Roman" w:cs="Times New Roman"/>
          <w:sz w:val="24"/>
          <w:szCs w:val="24"/>
        </w:rPr>
        <w:t>ugdymosi sunkumų</w:t>
      </w:r>
      <w:r w:rsidR="00D418E8">
        <w:rPr>
          <w:rFonts w:ascii="Times New Roman" w:eastAsia="Times New Roman" w:hAnsi="Times New Roman" w:cs="Times New Roman"/>
          <w:sz w:val="24"/>
          <w:szCs w:val="24"/>
        </w:rPr>
        <w:t xml:space="preserve"> klausimais konsultuoja </w:t>
      </w:r>
      <w:r w:rsidR="004F2489" w:rsidRPr="005253B9">
        <w:rPr>
          <w:rFonts w:ascii="Times New Roman" w:eastAsia="Times New Roman" w:hAnsi="Times New Roman" w:cs="Times New Roman"/>
          <w:sz w:val="24"/>
          <w:szCs w:val="24"/>
        </w:rPr>
        <w:t>tėvus (globėjus, rūpintojus) ir mokytojus, formuoja pozityvias visuomenės ir švietimo įstai</w:t>
      </w:r>
      <w:r w:rsidR="00D418E8">
        <w:rPr>
          <w:rFonts w:ascii="Times New Roman" w:eastAsia="Times New Roman" w:hAnsi="Times New Roman" w:cs="Times New Roman"/>
          <w:sz w:val="24"/>
          <w:szCs w:val="24"/>
        </w:rPr>
        <w:t xml:space="preserve">gų bendruomenių nuostatas į specialiųjų ugdymosi poreikių </w:t>
      </w:r>
      <w:r w:rsidR="004F2489" w:rsidRPr="005253B9">
        <w:rPr>
          <w:rFonts w:ascii="Times New Roman" w:eastAsia="Times New Roman" w:hAnsi="Times New Roman" w:cs="Times New Roman"/>
          <w:sz w:val="24"/>
          <w:szCs w:val="24"/>
        </w:rPr>
        <w:t>turinčius asmenis, teikia pagalbą ugdant ikimokyklinio amžiaus vaikus bei vertinant jų raidą.</w:t>
      </w:r>
      <w:r>
        <w:rPr>
          <w:rFonts w:ascii="Times New Roman" w:eastAsia="Times New Roman" w:hAnsi="Times New Roman" w:cs="Times New Roman"/>
          <w:sz w:val="24"/>
          <w:szCs w:val="24"/>
        </w:rPr>
        <w:t xml:space="preserve"> Š</w:t>
      </w:r>
      <w:r w:rsidR="004F2489" w:rsidRPr="004F2489">
        <w:rPr>
          <w:rFonts w:ascii="Times New Roman" w:eastAsia="Times New Roman" w:hAnsi="Times New Roman" w:cs="Times New Roman"/>
          <w:sz w:val="24"/>
          <w:szCs w:val="24"/>
        </w:rPr>
        <w:t>vietimo pagalbos specialistai bendradarbiauja ir</w:t>
      </w:r>
      <w:r w:rsidR="00D418E8">
        <w:rPr>
          <w:rFonts w:ascii="Times New Roman" w:eastAsia="Times New Roman" w:hAnsi="Times New Roman" w:cs="Times New Roman"/>
          <w:sz w:val="24"/>
          <w:szCs w:val="24"/>
        </w:rPr>
        <w:t xml:space="preserve"> palaiko ryšius su Mažeikių</w:t>
      </w:r>
      <w:r w:rsidR="006713B8">
        <w:rPr>
          <w:rFonts w:ascii="Times New Roman" w:eastAsia="Times New Roman" w:hAnsi="Times New Roman" w:cs="Times New Roman"/>
          <w:sz w:val="24"/>
          <w:szCs w:val="24"/>
        </w:rPr>
        <w:t xml:space="preserve"> rajono</w:t>
      </w:r>
      <w:r w:rsidR="00D418E8">
        <w:rPr>
          <w:rFonts w:ascii="Times New Roman" w:eastAsia="Times New Roman" w:hAnsi="Times New Roman" w:cs="Times New Roman"/>
          <w:sz w:val="24"/>
          <w:szCs w:val="24"/>
        </w:rPr>
        <w:t xml:space="preserve"> </w:t>
      </w:r>
      <w:r w:rsidR="007E59E5">
        <w:rPr>
          <w:rFonts w:ascii="Times New Roman" w:eastAsia="Times New Roman" w:hAnsi="Times New Roman" w:cs="Times New Roman"/>
          <w:sz w:val="24"/>
          <w:szCs w:val="24"/>
        </w:rPr>
        <w:t>Pedagogine psichologine tarnyba</w:t>
      </w:r>
      <w:r w:rsidR="004F2489" w:rsidRPr="004F2489">
        <w:rPr>
          <w:rFonts w:ascii="Times New Roman" w:eastAsia="Times New Roman" w:hAnsi="Times New Roman" w:cs="Times New Roman"/>
          <w:sz w:val="24"/>
          <w:szCs w:val="24"/>
        </w:rPr>
        <w:t>,</w:t>
      </w:r>
      <w:r w:rsidR="00C001C9">
        <w:rPr>
          <w:rFonts w:ascii="Times New Roman" w:eastAsia="Times New Roman" w:hAnsi="Times New Roman" w:cs="Times New Roman"/>
          <w:sz w:val="24"/>
          <w:szCs w:val="24"/>
        </w:rPr>
        <w:t xml:space="preserve"> </w:t>
      </w:r>
      <w:r w:rsidR="004F2489" w:rsidRPr="004F2489">
        <w:rPr>
          <w:rFonts w:ascii="Times New Roman" w:eastAsia="Times New Roman" w:hAnsi="Times New Roman" w:cs="Times New Roman"/>
          <w:sz w:val="24"/>
          <w:szCs w:val="24"/>
        </w:rPr>
        <w:t>kuri siekia užtikrinti specialiųjų poreikių, psichologinių, asmenybės ir ugdymosi problemų turinčių asmenų ugdymosi veiksmingumą, psichologinį atsparumą</w:t>
      </w:r>
      <w:r w:rsidR="00413F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teikia </w:t>
      </w:r>
      <w:r w:rsidR="004F2489" w:rsidRPr="004F2489">
        <w:rPr>
          <w:rFonts w:ascii="Times New Roman" w:eastAsia="Times New Roman" w:hAnsi="Times New Roman" w:cs="Times New Roman"/>
          <w:sz w:val="24"/>
          <w:szCs w:val="24"/>
        </w:rPr>
        <w:t>reikalingą informacinę</w:t>
      </w:r>
      <w:r w:rsidR="00413FAF">
        <w:rPr>
          <w:rFonts w:ascii="Times New Roman" w:eastAsia="Times New Roman" w:hAnsi="Times New Roman" w:cs="Times New Roman"/>
          <w:sz w:val="24"/>
          <w:szCs w:val="24"/>
        </w:rPr>
        <w:t xml:space="preserve"> </w:t>
      </w:r>
      <w:r w:rsidR="004F2489" w:rsidRPr="004F2489">
        <w:rPr>
          <w:rFonts w:ascii="Times New Roman" w:eastAsia="Times New Roman" w:hAnsi="Times New Roman" w:cs="Times New Roman"/>
          <w:sz w:val="24"/>
          <w:szCs w:val="24"/>
        </w:rPr>
        <w:t>ir konsultacinę pagalbą mokytojams bei tėvams.</w:t>
      </w:r>
      <w:r w:rsidR="006713B8">
        <w:rPr>
          <w:rFonts w:ascii="Times New Roman" w:eastAsia="Times New Roman" w:hAnsi="Times New Roman" w:cs="Times New Roman"/>
          <w:sz w:val="24"/>
          <w:szCs w:val="24"/>
        </w:rPr>
        <w:t xml:space="preserve"> </w:t>
      </w:r>
      <w:r w:rsidR="00674115" w:rsidRPr="007E59E5">
        <w:rPr>
          <w:rFonts w:ascii="Times New Roman" w:eastAsia="Times New Roman" w:hAnsi="Times New Roman" w:cs="Times New Roman"/>
          <w:sz w:val="24"/>
          <w:szCs w:val="24"/>
        </w:rPr>
        <w:t>Daugėjant įvairių ug</w:t>
      </w:r>
      <w:r w:rsidR="00750C62">
        <w:rPr>
          <w:rFonts w:ascii="Times New Roman" w:eastAsia="Times New Roman" w:hAnsi="Times New Roman" w:cs="Times New Roman"/>
          <w:sz w:val="24"/>
          <w:szCs w:val="24"/>
        </w:rPr>
        <w:t>dymosi poreikių turinčių vaikų</w:t>
      </w:r>
      <w:r w:rsidR="00674115" w:rsidRPr="007E59E5">
        <w:rPr>
          <w:rFonts w:ascii="Times New Roman" w:eastAsia="Times New Roman" w:hAnsi="Times New Roman" w:cs="Times New Roman"/>
          <w:sz w:val="24"/>
          <w:szCs w:val="24"/>
        </w:rPr>
        <w:t xml:space="preserve"> skaičiui, aktualus tampa mokytojų, kitų ugdymo procese dalyvaujančių asmenų kompetencijų dirbti su įvairių ug</w:t>
      </w:r>
      <w:r w:rsidR="007E59E5" w:rsidRPr="007E59E5">
        <w:rPr>
          <w:rFonts w:ascii="Times New Roman" w:eastAsia="Times New Roman" w:hAnsi="Times New Roman" w:cs="Times New Roman"/>
          <w:sz w:val="24"/>
          <w:szCs w:val="24"/>
        </w:rPr>
        <w:t>dymosi poreikių</w:t>
      </w:r>
      <w:r w:rsidR="007E59E5" w:rsidRPr="007E59E5">
        <w:rPr>
          <w:rFonts w:ascii="Times New Roman" w:eastAsia="Times New Roman" w:hAnsi="Times New Roman" w:cs="Times New Roman"/>
          <w:sz w:val="24"/>
          <w:szCs w:val="24"/>
        </w:rPr>
        <w:br/>
        <w:t xml:space="preserve">turinčių vaikų </w:t>
      </w:r>
      <w:r w:rsidR="00674115" w:rsidRPr="007E59E5">
        <w:rPr>
          <w:rFonts w:ascii="Times New Roman" w:eastAsia="Times New Roman" w:hAnsi="Times New Roman" w:cs="Times New Roman"/>
          <w:sz w:val="24"/>
          <w:szCs w:val="24"/>
        </w:rPr>
        <w:t>grupėmis tobulinimas. Teigiamos mokyklos bendruomenės nuostatos dėl</w:t>
      </w:r>
      <w:r w:rsidR="00674115" w:rsidRPr="007E59E5">
        <w:rPr>
          <w:rFonts w:ascii="Times New Roman" w:eastAsia="Times New Roman" w:hAnsi="Times New Roman" w:cs="Times New Roman"/>
          <w:sz w:val="24"/>
          <w:szCs w:val="24"/>
        </w:rPr>
        <w:br/>
        <w:t>įvairių ugd</w:t>
      </w:r>
      <w:r w:rsidR="007E59E5">
        <w:rPr>
          <w:rFonts w:ascii="Times New Roman" w:eastAsia="Times New Roman" w:hAnsi="Times New Roman" w:cs="Times New Roman"/>
          <w:sz w:val="24"/>
          <w:szCs w:val="24"/>
        </w:rPr>
        <w:t xml:space="preserve">ymosi poreikių turinčių vaikų </w:t>
      </w:r>
      <w:r w:rsidR="00674115" w:rsidRPr="007E59E5">
        <w:rPr>
          <w:rFonts w:ascii="Times New Roman" w:eastAsia="Times New Roman" w:hAnsi="Times New Roman" w:cs="Times New Roman"/>
          <w:sz w:val="24"/>
          <w:szCs w:val="24"/>
        </w:rPr>
        <w:t>ugdymo, švietimo pagalbos prieinamumas,</w:t>
      </w:r>
      <w:r w:rsidR="00674115" w:rsidRPr="007E59E5">
        <w:rPr>
          <w:rFonts w:ascii="Times New Roman" w:eastAsia="Times New Roman" w:hAnsi="Times New Roman" w:cs="Times New Roman"/>
          <w:sz w:val="24"/>
          <w:szCs w:val="24"/>
        </w:rPr>
        <w:br/>
        <w:t>savalaikė pagalba</w:t>
      </w:r>
      <w:r w:rsidR="00FA392F" w:rsidRPr="007E59E5">
        <w:rPr>
          <w:rFonts w:ascii="Times New Roman" w:eastAsia="Times New Roman" w:hAnsi="Times New Roman" w:cs="Times New Roman"/>
          <w:sz w:val="24"/>
          <w:szCs w:val="24"/>
        </w:rPr>
        <w:t xml:space="preserve"> </w:t>
      </w:r>
      <w:r w:rsidR="00750C62">
        <w:rPr>
          <w:rFonts w:ascii="Times New Roman" w:eastAsia="Times New Roman" w:hAnsi="Times New Roman" w:cs="Times New Roman"/>
          <w:sz w:val="24"/>
          <w:szCs w:val="24"/>
        </w:rPr>
        <w:t>vaikui</w:t>
      </w:r>
      <w:r w:rsidR="00674115" w:rsidRPr="007E59E5">
        <w:rPr>
          <w:rFonts w:ascii="Times New Roman" w:eastAsia="Times New Roman" w:hAnsi="Times New Roman" w:cs="Times New Roman"/>
          <w:sz w:val="24"/>
          <w:szCs w:val="24"/>
        </w:rPr>
        <w:t xml:space="preserve"> ir šeimai yra svarbios prielaidos koky</w:t>
      </w:r>
      <w:r w:rsidR="007E59E5">
        <w:rPr>
          <w:rFonts w:ascii="Times New Roman" w:eastAsia="Times New Roman" w:hAnsi="Times New Roman" w:cs="Times New Roman"/>
          <w:sz w:val="24"/>
          <w:szCs w:val="24"/>
        </w:rPr>
        <w:t>biškam ugdymui ir</w:t>
      </w:r>
      <w:r w:rsidR="007E59E5">
        <w:rPr>
          <w:rFonts w:ascii="Times New Roman" w:eastAsia="Times New Roman" w:hAnsi="Times New Roman" w:cs="Times New Roman"/>
          <w:sz w:val="24"/>
          <w:szCs w:val="24"/>
        </w:rPr>
        <w:br/>
      </w:r>
      <w:r w:rsidR="007E59E5" w:rsidRPr="00750C62">
        <w:rPr>
          <w:rFonts w:ascii="Times New Roman" w:eastAsia="Times New Roman" w:hAnsi="Times New Roman" w:cs="Times New Roman"/>
          <w:sz w:val="24"/>
          <w:szCs w:val="24"/>
        </w:rPr>
        <w:t xml:space="preserve">gerai vaiko </w:t>
      </w:r>
      <w:r w:rsidR="00674115" w:rsidRPr="00750C62">
        <w:rPr>
          <w:rFonts w:ascii="Times New Roman" w:eastAsia="Times New Roman" w:hAnsi="Times New Roman" w:cs="Times New Roman"/>
          <w:sz w:val="24"/>
          <w:szCs w:val="24"/>
        </w:rPr>
        <w:t>jausenai visais amžiaus tarpsniais užtikrin</w:t>
      </w:r>
      <w:r w:rsidR="00FA392F" w:rsidRPr="00750C62">
        <w:rPr>
          <w:rFonts w:ascii="Times New Roman" w:eastAsia="Times New Roman" w:hAnsi="Times New Roman" w:cs="Times New Roman"/>
          <w:sz w:val="24"/>
          <w:szCs w:val="24"/>
        </w:rPr>
        <w:t>ti.</w:t>
      </w:r>
      <w:r w:rsidR="00750C62" w:rsidRPr="00750C62">
        <w:rPr>
          <w:rFonts w:ascii="Times New Roman" w:eastAsia="Times New Roman" w:hAnsi="Times New Roman" w:cs="Times New Roman"/>
          <w:sz w:val="24"/>
          <w:szCs w:val="24"/>
        </w:rPr>
        <w:t xml:space="preserve"> </w:t>
      </w:r>
      <w:r w:rsidR="00750C62" w:rsidRPr="00750C62">
        <w:rPr>
          <w:rFonts w:ascii="Times New Roman" w:eastAsia="Times New Roman" w:hAnsi="Times New Roman" w:cs="Times New Roman"/>
          <w:bCs/>
          <w:sz w:val="24"/>
          <w:szCs w:val="24"/>
        </w:rPr>
        <w:t>Lopšelio – darželio „Linelis</w:t>
      </w:r>
      <w:r w:rsidR="00D418E8" w:rsidRPr="00750C62">
        <w:rPr>
          <w:rFonts w:ascii="Times New Roman" w:eastAsia="Times New Roman" w:hAnsi="Times New Roman" w:cs="Times New Roman"/>
          <w:bCs/>
          <w:sz w:val="24"/>
          <w:szCs w:val="24"/>
        </w:rPr>
        <w:t>“ l</w:t>
      </w:r>
      <w:r w:rsidR="004F2489" w:rsidRPr="00750C62">
        <w:rPr>
          <w:rFonts w:ascii="Times New Roman" w:eastAsia="Times New Roman" w:hAnsi="Times New Roman" w:cs="Times New Roman"/>
          <w:bCs/>
          <w:sz w:val="24"/>
          <w:szCs w:val="24"/>
        </w:rPr>
        <w:t>anksti paslaugų teikimo sistema, tenkinanti visapusiškus vaiko ir šeimos poreikius,  ugdymo paslaugų kokybė, vaikų sveikatos saugojimas ir stiprinimas, vaikų psichinės sveikatos puoselėjimas, palankaus mikroklimato įstaigoje ir grupėse kūrimas, individuali vaiko pažangos stebėsena, nuolat keliama pedagogų kvalifikac</w:t>
      </w:r>
      <w:r w:rsidR="00750C62" w:rsidRPr="00750C62">
        <w:rPr>
          <w:rFonts w:ascii="Times New Roman" w:eastAsia="Times New Roman" w:hAnsi="Times New Roman" w:cs="Times New Roman"/>
          <w:bCs/>
          <w:sz w:val="24"/>
          <w:szCs w:val="24"/>
        </w:rPr>
        <w:t>ija, bendradarbiavimas su šeima</w:t>
      </w:r>
      <w:r w:rsidR="004F2489" w:rsidRPr="00750C62">
        <w:rPr>
          <w:rFonts w:ascii="Times New Roman" w:eastAsia="Times New Roman" w:hAnsi="Times New Roman" w:cs="Times New Roman"/>
          <w:bCs/>
          <w:sz w:val="24"/>
          <w:szCs w:val="24"/>
        </w:rPr>
        <w:t xml:space="preserve"> ir socialiniais partneriais, atnaujinto</w:t>
      </w:r>
      <w:r w:rsidR="00750C62" w:rsidRPr="00750C62">
        <w:rPr>
          <w:rFonts w:ascii="Times New Roman" w:eastAsia="Times New Roman" w:hAnsi="Times New Roman" w:cs="Times New Roman"/>
          <w:bCs/>
          <w:sz w:val="24"/>
          <w:szCs w:val="24"/>
        </w:rPr>
        <w:t xml:space="preserve">s edukacinės erdvės, papildomai organizuojamos specialistų veiklos </w:t>
      </w:r>
      <w:r w:rsidR="004F2489" w:rsidRPr="00750C62">
        <w:rPr>
          <w:rFonts w:ascii="Times New Roman" w:eastAsia="Times New Roman" w:hAnsi="Times New Roman" w:cs="Times New Roman"/>
          <w:bCs/>
          <w:sz w:val="24"/>
          <w:szCs w:val="24"/>
        </w:rPr>
        <w:t xml:space="preserve">užtikrins kūrybiškos, laisvos ir savimi pasitikinčios, kūrybingos, iniciatyvios asmenybės ugdymą ir atlieps kiekvieno ugdytinio poreikius ir galimybes.     </w:t>
      </w:r>
    </w:p>
    <w:p w:rsidR="004F2489" w:rsidRPr="004F2489" w:rsidRDefault="004F2489" w:rsidP="004F2489">
      <w:pPr>
        <w:spacing w:after="0" w:line="240" w:lineRule="auto"/>
        <w:ind w:firstLine="728"/>
        <w:jc w:val="both"/>
        <w:rPr>
          <w:rFonts w:ascii="Times New Roman" w:eastAsia="Times New Roman" w:hAnsi="Times New Roman" w:cs="Times New Roman"/>
          <w:sz w:val="24"/>
          <w:szCs w:val="24"/>
        </w:rPr>
      </w:pPr>
    </w:p>
    <w:tbl>
      <w:tblPr>
        <w:tblW w:w="9630" w:type="dxa"/>
        <w:tblLayout w:type="fixed"/>
        <w:tblLook w:val="04A0"/>
      </w:tblPr>
      <w:tblGrid>
        <w:gridCol w:w="4815"/>
        <w:gridCol w:w="4815"/>
      </w:tblGrid>
      <w:tr w:rsidR="004F2489" w:rsidRPr="004F2489" w:rsidTr="005115E6">
        <w:trPr>
          <w:trHeight w:val="289"/>
        </w:trPr>
        <w:tc>
          <w:tcPr>
            <w:tcW w:w="4815" w:type="dxa"/>
            <w:tcBorders>
              <w:top w:val="single" w:sz="8" w:space="0" w:color="auto"/>
              <w:left w:val="single" w:sz="8" w:space="0" w:color="auto"/>
              <w:bottom w:val="single" w:sz="8" w:space="0" w:color="auto"/>
              <w:right w:val="single" w:sz="8" w:space="0" w:color="auto"/>
            </w:tcBorders>
            <w:vAlign w:val="center"/>
            <w:hideMark/>
          </w:tcPr>
          <w:p w:rsidR="004F2489" w:rsidRPr="004F2489" w:rsidRDefault="004F2489" w:rsidP="004F2489">
            <w:pPr>
              <w:spacing w:after="0" w:line="240" w:lineRule="auto"/>
              <w:jc w:val="center"/>
              <w:rPr>
                <w:rFonts w:ascii="Times New Roman" w:eastAsia="Times New Roman" w:hAnsi="Times New Roman" w:cs="Times New Roman"/>
                <w:b/>
                <w:sz w:val="24"/>
                <w:szCs w:val="24"/>
              </w:rPr>
            </w:pPr>
            <w:r w:rsidRPr="004F2489">
              <w:rPr>
                <w:rFonts w:ascii="Times New Roman" w:eastAsia="Times New Roman" w:hAnsi="Times New Roman" w:cs="Times New Roman"/>
                <w:b/>
                <w:sz w:val="24"/>
                <w:szCs w:val="24"/>
              </w:rPr>
              <w:t>STIPRYBĖS</w:t>
            </w:r>
          </w:p>
        </w:tc>
        <w:tc>
          <w:tcPr>
            <w:tcW w:w="4815" w:type="dxa"/>
            <w:tcBorders>
              <w:top w:val="single" w:sz="8" w:space="0" w:color="auto"/>
              <w:left w:val="single" w:sz="8" w:space="0" w:color="auto"/>
              <w:bottom w:val="single" w:sz="8" w:space="0" w:color="auto"/>
              <w:right w:val="single" w:sz="8" w:space="0" w:color="auto"/>
            </w:tcBorders>
            <w:hideMark/>
          </w:tcPr>
          <w:p w:rsidR="004F2489" w:rsidRPr="004F2489" w:rsidRDefault="004F2489" w:rsidP="004F2489">
            <w:pPr>
              <w:spacing w:after="0" w:line="240" w:lineRule="auto"/>
              <w:jc w:val="center"/>
              <w:rPr>
                <w:rFonts w:ascii="Times New Roman" w:eastAsia="Times New Roman" w:hAnsi="Times New Roman" w:cs="Times New Roman"/>
                <w:b/>
                <w:sz w:val="24"/>
                <w:szCs w:val="24"/>
              </w:rPr>
            </w:pPr>
            <w:r w:rsidRPr="004F2489">
              <w:rPr>
                <w:rFonts w:ascii="Times New Roman" w:eastAsia="Times New Roman" w:hAnsi="Times New Roman" w:cs="Times New Roman"/>
                <w:b/>
                <w:sz w:val="24"/>
                <w:szCs w:val="24"/>
              </w:rPr>
              <w:t>SILPNYBĖS</w:t>
            </w:r>
          </w:p>
        </w:tc>
      </w:tr>
      <w:tr w:rsidR="004F2489" w:rsidRPr="004F2489" w:rsidTr="00C468C0">
        <w:trPr>
          <w:trHeight w:val="831"/>
        </w:trPr>
        <w:tc>
          <w:tcPr>
            <w:tcW w:w="4815" w:type="dxa"/>
            <w:tcBorders>
              <w:top w:val="single" w:sz="8" w:space="0" w:color="auto"/>
              <w:left w:val="single" w:sz="8" w:space="0" w:color="auto"/>
              <w:bottom w:val="single" w:sz="4" w:space="0" w:color="auto"/>
              <w:right w:val="single" w:sz="8" w:space="0" w:color="auto"/>
            </w:tcBorders>
            <w:hideMark/>
          </w:tcPr>
          <w:p w:rsidR="00413FAF" w:rsidRPr="006E6E1E" w:rsidRDefault="006B217C" w:rsidP="006E6E1E">
            <w:pPr>
              <w:pStyle w:val="ListParagraph"/>
              <w:numPr>
                <w:ilvl w:val="0"/>
                <w:numId w:val="28"/>
              </w:numPr>
              <w:spacing w:after="0" w:line="240" w:lineRule="auto"/>
              <w:rPr>
                <w:rFonts w:ascii="Times New Roman" w:eastAsia="Times New Roman" w:hAnsi="Times New Roman" w:cs="Times New Roman"/>
                <w:sz w:val="24"/>
                <w:szCs w:val="24"/>
              </w:rPr>
            </w:pPr>
            <w:r w:rsidRPr="006E6E1E">
              <w:rPr>
                <w:rFonts w:ascii="Times New Roman" w:eastAsia="Times New Roman" w:hAnsi="Times New Roman" w:cs="Times New Roman"/>
                <w:sz w:val="24"/>
                <w:szCs w:val="24"/>
              </w:rPr>
              <w:t>Vadov</w:t>
            </w:r>
            <w:r w:rsidR="00413FAF" w:rsidRPr="006E6E1E">
              <w:rPr>
                <w:rFonts w:ascii="Times New Roman" w:eastAsia="Times New Roman" w:hAnsi="Times New Roman" w:cs="Times New Roman"/>
                <w:sz w:val="24"/>
                <w:szCs w:val="24"/>
              </w:rPr>
              <w:t>ų</w:t>
            </w:r>
            <w:r w:rsidRPr="006E6E1E">
              <w:rPr>
                <w:rFonts w:ascii="Times New Roman" w:eastAsia="Times New Roman" w:hAnsi="Times New Roman" w:cs="Times New Roman"/>
                <w:sz w:val="24"/>
                <w:szCs w:val="24"/>
              </w:rPr>
              <w:t xml:space="preserve"> inicij</w:t>
            </w:r>
            <w:r w:rsidR="00413FAF" w:rsidRPr="006E6E1E">
              <w:rPr>
                <w:rFonts w:ascii="Times New Roman" w:eastAsia="Times New Roman" w:hAnsi="Times New Roman" w:cs="Times New Roman"/>
                <w:sz w:val="24"/>
                <w:szCs w:val="24"/>
              </w:rPr>
              <w:t>avimas</w:t>
            </w:r>
            <w:r w:rsidRPr="006E6E1E">
              <w:rPr>
                <w:rFonts w:ascii="Times New Roman" w:eastAsia="Times New Roman" w:hAnsi="Times New Roman" w:cs="Times New Roman"/>
                <w:sz w:val="24"/>
                <w:szCs w:val="24"/>
              </w:rPr>
              <w:t xml:space="preserve"> ir skatin</w:t>
            </w:r>
            <w:r w:rsidR="00413FAF" w:rsidRPr="006E6E1E">
              <w:rPr>
                <w:rFonts w:ascii="Times New Roman" w:eastAsia="Times New Roman" w:hAnsi="Times New Roman" w:cs="Times New Roman"/>
                <w:sz w:val="24"/>
                <w:szCs w:val="24"/>
              </w:rPr>
              <w:t>imas</w:t>
            </w:r>
            <w:r w:rsidRPr="006E6E1E">
              <w:rPr>
                <w:rFonts w:ascii="Times New Roman" w:eastAsia="Times New Roman" w:hAnsi="Times New Roman" w:cs="Times New Roman"/>
                <w:sz w:val="24"/>
                <w:szCs w:val="24"/>
              </w:rPr>
              <w:t xml:space="preserve"> inovacijų diegim</w:t>
            </w:r>
            <w:r w:rsidR="00DD49BC" w:rsidRPr="006E6E1E">
              <w:rPr>
                <w:rFonts w:ascii="Times New Roman" w:eastAsia="Times New Roman" w:hAnsi="Times New Roman" w:cs="Times New Roman"/>
                <w:sz w:val="24"/>
                <w:szCs w:val="24"/>
              </w:rPr>
              <w:t>ui</w:t>
            </w:r>
            <w:r w:rsidR="00413FAF" w:rsidRPr="006E6E1E">
              <w:rPr>
                <w:rFonts w:ascii="Times New Roman" w:eastAsia="Times New Roman" w:hAnsi="Times New Roman" w:cs="Times New Roman"/>
                <w:sz w:val="24"/>
                <w:szCs w:val="24"/>
              </w:rPr>
              <w:t xml:space="preserve"> įstaigoje</w:t>
            </w:r>
            <w:r w:rsidRPr="006E6E1E">
              <w:rPr>
                <w:rFonts w:ascii="Times New Roman" w:eastAsia="Times New Roman" w:hAnsi="Times New Roman" w:cs="Times New Roman"/>
                <w:sz w:val="24"/>
                <w:szCs w:val="24"/>
              </w:rPr>
              <w:t>,</w:t>
            </w:r>
            <w:r w:rsidR="00D80D82" w:rsidRPr="006E6E1E">
              <w:rPr>
                <w:rFonts w:ascii="Times New Roman" w:eastAsia="Times New Roman" w:hAnsi="Times New Roman" w:cs="Times New Roman"/>
                <w:sz w:val="24"/>
                <w:szCs w:val="24"/>
              </w:rPr>
              <w:t xml:space="preserve"> </w:t>
            </w:r>
            <w:r w:rsidRPr="006E6E1E">
              <w:rPr>
                <w:rFonts w:ascii="Times New Roman" w:eastAsia="Times New Roman" w:hAnsi="Times New Roman" w:cs="Times New Roman"/>
                <w:sz w:val="24"/>
                <w:szCs w:val="24"/>
              </w:rPr>
              <w:t>sąlyg</w:t>
            </w:r>
            <w:r w:rsidR="00413FAF" w:rsidRPr="006E6E1E">
              <w:rPr>
                <w:rFonts w:ascii="Times New Roman" w:eastAsia="Times New Roman" w:hAnsi="Times New Roman" w:cs="Times New Roman"/>
                <w:sz w:val="24"/>
                <w:szCs w:val="24"/>
              </w:rPr>
              <w:t xml:space="preserve">ų </w:t>
            </w:r>
            <w:r w:rsidR="00D80D82" w:rsidRPr="006E6E1E">
              <w:rPr>
                <w:rFonts w:ascii="Times New Roman" w:eastAsia="Times New Roman" w:hAnsi="Times New Roman" w:cs="Times New Roman"/>
                <w:sz w:val="24"/>
                <w:szCs w:val="24"/>
              </w:rPr>
              <w:t xml:space="preserve"> pedagogams</w:t>
            </w:r>
            <w:r w:rsidR="00DD49BC" w:rsidRPr="006E6E1E">
              <w:rPr>
                <w:rFonts w:ascii="Times New Roman" w:eastAsia="Times New Roman" w:hAnsi="Times New Roman" w:cs="Times New Roman"/>
                <w:sz w:val="24"/>
                <w:szCs w:val="24"/>
              </w:rPr>
              <w:t xml:space="preserve"> sudarymas</w:t>
            </w:r>
            <w:r w:rsidRPr="006E6E1E">
              <w:rPr>
                <w:rFonts w:ascii="Times New Roman" w:eastAsia="Times New Roman" w:hAnsi="Times New Roman" w:cs="Times New Roman"/>
                <w:sz w:val="24"/>
                <w:szCs w:val="24"/>
              </w:rPr>
              <w:t xml:space="preserve"> maksimaliai</w:t>
            </w:r>
            <w:r w:rsidR="00047087" w:rsidRPr="006E6E1E">
              <w:rPr>
                <w:rFonts w:ascii="Times New Roman" w:eastAsia="Times New Roman" w:hAnsi="Times New Roman" w:cs="Times New Roman"/>
                <w:sz w:val="24"/>
                <w:szCs w:val="24"/>
              </w:rPr>
              <w:t xml:space="preserve"> išnaudoti savo gebėjimus darbe</w:t>
            </w:r>
            <w:r w:rsidR="00257978" w:rsidRPr="006E6E1E">
              <w:rPr>
                <w:rFonts w:ascii="Times New Roman" w:eastAsia="Times New Roman" w:hAnsi="Times New Roman" w:cs="Times New Roman"/>
                <w:sz w:val="24"/>
                <w:szCs w:val="24"/>
              </w:rPr>
              <w:t>.</w:t>
            </w:r>
          </w:p>
          <w:p w:rsidR="00401832" w:rsidRPr="006E6E1E" w:rsidRDefault="00FA392F" w:rsidP="006E6E1E">
            <w:pPr>
              <w:pStyle w:val="ListParagraph"/>
              <w:numPr>
                <w:ilvl w:val="0"/>
                <w:numId w:val="28"/>
              </w:numPr>
              <w:spacing w:after="0" w:line="240" w:lineRule="auto"/>
              <w:rPr>
                <w:rFonts w:ascii="Times New Roman" w:eastAsia="Times New Roman" w:hAnsi="Times New Roman" w:cs="Times New Roman"/>
                <w:sz w:val="24"/>
                <w:szCs w:val="24"/>
              </w:rPr>
            </w:pPr>
            <w:r w:rsidRPr="006E6E1E">
              <w:rPr>
                <w:rFonts w:ascii="Times New Roman" w:eastAsia="Times New Roman" w:hAnsi="Times New Roman" w:cs="Times New Roman"/>
                <w:sz w:val="24"/>
                <w:szCs w:val="24"/>
              </w:rPr>
              <w:t>Mokytojų</w:t>
            </w:r>
            <w:r w:rsidR="00DD49BC" w:rsidRPr="006E6E1E">
              <w:rPr>
                <w:rFonts w:ascii="Times New Roman" w:eastAsia="Times New Roman" w:hAnsi="Times New Roman" w:cs="Times New Roman"/>
                <w:sz w:val="24"/>
                <w:szCs w:val="24"/>
              </w:rPr>
              <w:t xml:space="preserve"> kvalifikacijos kėlimas atnaujinto ugdymo turinio</w:t>
            </w:r>
            <w:r w:rsidR="00047087" w:rsidRPr="006E6E1E">
              <w:rPr>
                <w:rFonts w:ascii="Times New Roman" w:eastAsia="Times New Roman" w:hAnsi="Times New Roman" w:cs="Times New Roman"/>
                <w:sz w:val="24"/>
                <w:szCs w:val="24"/>
              </w:rPr>
              <w:t xml:space="preserve"> diegim</w:t>
            </w:r>
            <w:r w:rsidR="00DD49BC" w:rsidRPr="006E6E1E">
              <w:rPr>
                <w:rFonts w:ascii="Times New Roman" w:eastAsia="Times New Roman" w:hAnsi="Times New Roman" w:cs="Times New Roman"/>
                <w:sz w:val="24"/>
                <w:szCs w:val="24"/>
              </w:rPr>
              <w:t>ui</w:t>
            </w:r>
            <w:r w:rsidR="00BB2B53" w:rsidRPr="006E6E1E">
              <w:rPr>
                <w:rFonts w:ascii="Times New Roman" w:eastAsia="Times New Roman" w:hAnsi="Times New Roman" w:cs="Times New Roman"/>
                <w:sz w:val="24"/>
                <w:szCs w:val="24"/>
              </w:rPr>
              <w:t xml:space="preserve"> (įtraukties klausimais)</w:t>
            </w:r>
            <w:r w:rsidR="006713B8">
              <w:rPr>
                <w:rFonts w:ascii="Times New Roman" w:eastAsia="Times New Roman" w:hAnsi="Times New Roman" w:cs="Times New Roman"/>
                <w:sz w:val="24"/>
                <w:szCs w:val="24"/>
              </w:rPr>
              <w:t>.</w:t>
            </w:r>
            <w:r w:rsidR="00BB2B53" w:rsidRPr="006E6E1E">
              <w:rPr>
                <w:rFonts w:ascii="Times New Roman" w:eastAsia="Times New Roman" w:hAnsi="Times New Roman" w:cs="Times New Roman"/>
                <w:sz w:val="24"/>
                <w:szCs w:val="24"/>
              </w:rPr>
              <w:t xml:space="preserve"> </w:t>
            </w:r>
          </w:p>
          <w:p w:rsidR="006E6E1E" w:rsidRDefault="00DD49BC" w:rsidP="006E6E1E">
            <w:pPr>
              <w:pStyle w:val="ListParagraph"/>
              <w:numPr>
                <w:ilvl w:val="0"/>
                <w:numId w:val="28"/>
              </w:numPr>
              <w:spacing w:after="0" w:line="240" w:lineRule="auto"/>
              <w:rPr>
                <w:rFonts w:ascii="Times New Roman" w:eastAsia="Times New Roman" w:hAnsi="Times New Roman" w:cs="Times New Roman"/>
                <w:sz w:val="24"/>
                <w:szCs w:val="24"/>
              </w:rPr>
            </w:pPr>
            <w:r w:rsidRPr="006E6E1E">
              <w:rPr>
                <w:rFonts w:ascii="Times New Roman" w:eastAsia="Times New Roman" w:hAnsi="Times New Roman" w:cs="Times New Roman"/>
                <w:sz w:val="24"/>
                <w:szCs w:val="24"/>
              </w:rPr>
              <w:t>Savitų tradicijų įstaigoje puoselėjimas</w:t>
            </w:r>
            <w:r w:rsidR="006B217C" w:rsidRPr="006E6E1E">
              <w:rPr>
                <w:rFonts w:ascii="Times New Roman" w:eastAsia="Times New Roman" w:hAnsi="Times New Roman" w:cs="Times New Roman"/>
                <w:sz w:val="24"/>
                <w:szCs w:val="24"/>
              </w:rPr>
              <w:t>,</w:t>
            </w:r>
            <w:r w:rsidRPr="006E6E1E">
              <w:rPr>
                <w:rFonts w:ascii="Times New Roman" w:eastAsia="Times New Roman" w:hAnsi="Times New Roman" w:cs="Times New Roman"/>
                <w:sz w:val="24"/>
                <w:szCs w:val="24"/>
              </w:rPr>
              <w:t xml:space="preserve"> siekiant pozityvaus bendruomenės narių įtraukimo, bendravim</w:t>
            </w:r>
            <w:r w:rsidR="009911B3" w:rsidRPr="006E6E1E">
              <w:rPr>
                <w:rFonts w:ascii="Times New Roman" w:eastAsia="Times New Roman" w:hAnsi="Times New Roman" w:cs="Times New Roman"/>
                <w:sz w:val="24"/>
                <w:szCs w:val="24"/>
              </w:rPr>
              <w:t>o</w:t>
            </w:r>
            <w:r w:rsidR="00BB2B53" w:rsidRPr="006E6E1E">
              <w:rPr>
                <w:rFonts w:ascii="Times New Roman" w:eastAsia="Times New Roman" w:hAnsi="Times New Roman" w:cs="Times New Roman"/>
                <w:sz w:val="24"/>
                <w:szCs w:val="24"/>
              </w:rPr>
              <w:t xml:space="preserve"> ir </w:t>
            </w:r>
            <w:r w:rsidRPr="006E6E1E">
              <w:rPr>
                <w:rFonts w:ascii="Times New Roman" w:eastAsia="Times New Roman" w:hAnsi="Times New Roman" w:cs="Times New Roman"/>
                <w:sz w:val="24"/>
                <w:szCs w:val="24"/>
              </w:rPr>
              <w:t>bendradarbiavim</w:t>
            </w:r>
            <w:r w:rsidR="009911B3" w:rsidRPr="006E6E1E">
              <w:rPr>
                <w:rFonts w:ascii="Times New Roman" w:eastAsia="Times New Roman" w:hAnsi="Times New Roman" w:cs="Times New Roman"/>
                <w:sz w:val="24"/>
                <w:szCs w:val="24"/>
              </w:rPr>
              <w:t>o</w:t>
            </w:r>
            <w:r w:rsidR="00257978" w:rsidRPr="006E6E1E">
              <w:rPr>
                <w:rFonts w:ascii="Times New Roman" w:eastAsia="Times New Roman" w:hAnsi="Times New Roman" w:cs="Times New Roman"/>
                <w:sz w:val="24"/>
                <w:szCs w:val="24"/>
              </w:rPr>
              <w:t>.</w:t>
            </w:r>
          </w:p>
          <w:p w:rsidR="006E6E1E" w:rsidRDefault="006713B8" w:rsidP="006E6E1E">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Įstaigos </w:t>
            </w:r>
            <w:r w:rsidR="009911B3" w:rsidRPr="006E6E1E">
              <w:rPr>
                <w:rFonts w:ascii="Times New Roman" w:eastAsia="Times New Roman" w:hAnsi="Times New Roman" w:cs="Times New Roman"/>
                <w:sz w:val="24"/>
                <w:szCs w:val="24"/>
              </w:rPr>
              <w:t>partnerystė su savivaldybės administracijos, š</w:t>
            </w:r>
            <w:r w:rsidR="004F2489" w:rsidRPr="006E6E1E">
              <w:rPr>
                <w:rFonts w:ascii="Times New Roman" w:eastAsia="Times New Roman" w:hAnsi="Times New Roman" w:cs="Times New Roman"/>
                <w:sz w:val="24"/>
                <w:szCs w:val="24"/>
              </w:rPr>
              <w:t>vietimo</w:t>
            </w:r>
            <w:r w:rsidR="009911B3" w:rsidRPr="006E6E1E">
              <w:rPr>
                <w:rFonts w:ascii="Times New Roman" w:eastAsia="Times New Roman" w:hAnsi="Times New Roman" w:cs="Times New Roman"/>
                <w:sz w:val="24"/>
                <w:szCs w:val="24"/>
              </w:rPr>
              <w:t>, kultūros ir sporto skyrium, taip pat glaudus švietimo įstaigų</w:t>
            </w:r>
            <w:r w:rsidR="004F2489" w:rsidRPr="006E6E1E">
              <w:rPr>
                <w:rFonts w:ascii="Times New Roman" w:eastAsia="Times New Roman" w:hAnsi="Times New Roman" w:cs="Times New Roman"/>
                <w:sz w:val="24"/>
                <w:szCs w:val="24"/>
              </w:rPr>
              <w:t xml:space="preserve"> </w:t>
            </w:r>
            <w:r w:rsidR="009911B3" w:rsidRPr="006E6E1E">
              <w:rPr>
                <w:rFonts w:ascii="Times New Roman" w:eastAsia="Times New Roman" w:hAnsi="Times New Roman" w:cs="Times New Roman"/>
                <w:sz w:val="24"/>
                <w:szCs w:val="24"/>
              </w:rPr>
              <w:t>tarpusavio bendradarbiavimas</w:t>
            </w:r>
            <w:r w:rsidR="00257978" w:rsidRPr="006E6E1E">
              <w:rPr>
                <w:rFonts w:ascii="Times New Roman" w:eastAsia="Times New Roman" w:hAnsi="Times New Roman" w:cs="Times New Roman"/>
                <w:sz w:val="24"/>
                <w:szCs w:val="24"/>
              </w:rPr>
              <w:t>.</w:t>
            </w:r>
          </w:p>
          <w:p w:rsidR="006E6E1E" w:rsidRDefault="006713B8" w:rsidP="006E6E1E">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Prevencinės veiklos, SEU </w:t>
            </w:r>
            <w:r w:rsidR="009911B3" w:rsidRPr="006E6E1E">
              <w:rPr>
                <w:rFonts w:ascii="Times New Roman" w:eastAsia="Times New Roman" w:hAnsi="Times New Roman" w:cs="Times New Roman"/>
                <w:sz w:val="24"/>
                <w:szCs w:val="24"/>
              </w:rPr>
              <w:t>programų įgyvendinimas</w:t>
            </w:r>
            <w:r>
              <w:rPr>
                <w:rFonts w:ascii="Times New Roman" w:eastAsia="Times New Roman" w:hAnsi="Times New Roman" w:cs="Times New Roman"/>
                <w:sz w:val="24"/>
                <w:szCs w:val="24"/>
              </w:rPr>
              <w:t>.</w:t>
            </w:r>
          </w:p>
          <w:p w:rsidR="00C468C0" w:rsidRPr="00C468C0" w:rsidRDefault="00C468C0" w:rsidP="00C468C0">
            <w:pPr>
              <w:pStyle w:val="ListParagraph"/>
              <w:numPr>
                <w:ilvl w:val="0"/>
                <w:numId w:val="28"/>
              </w:numPr>
              <w:rPr>
                <w:rFonts w:ascii="Times New Roman" w:eastAsia="Times New Roman" w:hAnsi="Times New Roman" w:cs="Times New Roman"/>
                <w:sz w:val="24"/>
                <w:szCs w:val="24"/>
              </w:rPr>
            </w:pPr>
            <w:r w:rsidRPr="00C468C0">
              <w:rPr>
                <w:rFonts w:ascii="Times New Roman" w:eastAsia="Times New Roman" w:hAnsi="Times New Roman" w:cs="Times New Roman"/>
                <w:sz w:val="24"/>
                <w:szCs w:val="24"/>
              </w:rPr>
              <w:t xml:space="preserve">Tinkama vaiko gerovės komisijos veikla, veiksminga švietimo pagalbos </w:t>
            </w:r>
            <w:r w:rsidRPr="00C468C0">
              <w:rPr>
                <w:rFonts w:ascii="Times New Roman" w:eastAsia="Times New Roman" w:hAnsi="Times New Roman" w:cs="Times New Roman"/>
                <w:sz w:val="24"/>
                <w:szCs w:val="24"/>
              </w:rPr>
              <w:lastRenderedPageBreak/>
              <w:t>specialistų pagalba.</w:t>
            </w:r>
          </w:p>
          <w:p w:rsidR="00211658" w:rsidRPr="00C468C0" w:rsidRDefault="00211658" w:rsidP="00C468C0">
            <w:pPr>
              <w:pStyle w:val="ListParagraph"/>
              <w:numPr>
                <w:ilvl w:val="0"/>
                <w:numId w:val="28"/>
              </w:numPr>
              <w:spacing w:after="0" w:line="240" w:lineRule="auto"/>
              <w:rPr>
                <w:rFonts w:ascii="Times New Roman" w:eastAsia="Times New Roman" w:hAnsi="Times New Roman" w:cs="Times New Roman"/>
                <w:sz w:val="24"/>
                <w:szCs w:val="24"/>
              </w:rPr>
            </w:pPr>
            <w:r w:rsidRPr="00C468C0">
              <w:rPr>
                <w:rFonts w:ascii="Times New Roman" w:eastAsia="Times New Roman" w:hAnsi="Times New Roman" w:cs="Times New Roman"/>
                <w:color w:val="000000"/>
                <w:sz w:val="24"/>
                <w:szCs w:val="24"/>
              </w:rPr>
              <w:t>Nuosekliai didinamas švietimo pagalbos</w:t>
            </w:r>
            <w:r w:rsidR="006E6E1E" w:rsidRPr="00C468C0">
              <w:rPr>
                <w:rFonts w:ascii="Times New Roman" w:eastAsia="Times New Roman" w:hAnsi="Times New Roman" w:cs="Times New Roman"/>
                <w:color w:val="000000"/>
                <w:sz w:val="24"/>
                <w:szCs w:val="24"/>
              </w:rPr>
              <w:t xml:space="preserve"> </w:t>
            </w:r>
            <w:r w:rsidRPr="00C468C0">
              <w:rPr>
                <w:rFonts w:ascii="Times New Roman" w:eastAsia="Times New Roman" w:hAnsi="Times New Roman" w:cs="Times New Roman"/>
                <w:color w:val="000000"/>
                <w:sz w:val="24"/>
                <w:szCs w:val="24"/>
              </w:rPr>
              <w:t>specialistų skaičius</w:t>
            </w:r>
            <w:r w:rsidR="006E6E1E" w:rsidRPr="00C468C0">
              <w:rPr>
                <w:rFonts w:ascii="Times New Roman" w:eastAsia="Times New Roman" w:hAnsi="Times New Roman" w:cs="Times New Roman"/>
                <w:color w:val="000000"/>
                <w:sz w:val="24"/>
                <w:szCs w:val="24"/>
              </w:rPr>
              <w:t>.</w:t>
            </w:r>
          </w:p>
        </w:tc>
        <w:tc>
          <w:tcPr>
            <w:tcW w:w="4815" w:type="dxa"/>
            <w:tcBorders>
              <w:top w:val="single" w:sz="8" w:space="0" w:color="auto"/>
              <w:left w:val="single" w:sz="8" w:space="0" w:color="auto"/>
              <w:bottom w:val="single" w:sz="4" w:space="0" w:color="auto"/>
              <w:right w:val="single" w:sz="8" w:space="0" w:color="auto"/>
            </w:tcBorders>
            <w:hideMark/>
          </w:tcPr>
          <w:p w:rsidR="00C46825" w:rsidRDefault="000246FD" w:rsidP="00C46825">
            <w:pPr>
              <w:pStyle w:val="ListParagraph"/>
              <w:numPr>
                <w:ilvl w:val="0"/>
                <w:numId w:val="28"/>
              </w:numPr>
              <w:spacing w:after="0" w:line="240" w:lineRule="auto"/>
              <w:rPr>
                <w:rFonts w:ascii="Times New Roman" w:eastAsia="Times New Roman" w:hAnsi="Times New Roman" w:cs="Times New Roman"/>
                <w:sz w:val="24"/>
                <w:szCs w:val="24"/>
              </w:rPr>
            </w:pPr>
            <w:r w:rsidRPr="00C46825">
              <w:rPr>
                <w:rFonts w:ascii="Times New Roman" w:eastAsia="Times New Roman" w:hAnsi="Times New Roman" w:cs="Times New Roman"/>
                <w:sz w:val="24"/>
                <w:szCs w:val="24"/>
              </w:rPr>
              <w:lastRenderedPageBreak/>
              <w:t>Tėvų aktyvumo stoka, dalyvaujant bendruomenės procese</w:t>
            </w:r>
            <w:r w:rsidR="00257978" w:rsidRPr="00C46825">
              <w:rPr>
                <w:rFonts w:ascii="Times New Roman" w:eastAsia="Times New Roman" w:hAnsi="Times New Roman" w:cs="Times New Roman"/>
                <w:sz w:val="24"/>
                <w:szCs w:val="24"/>
              </w:rPr>
              <w:t>.</w:t>
            </w:r>
          </w:p>
          <w:p w:rsidR="00C46825" w:rsidRPr="00C46825" w:rsidRDefault="00211658" w:rsidP="00C46825">
            <w:pPr>
              <w:pStyle w:val="ListParagraph"/>
              <w:numPr>
                <w:ilvl w:val="0"/>
                <w:numId w:val="28"/>
              </w:numPr>
              <w:spacing w:after="0" w:line="240" w:lineRule="auto"/>
              <w:rPr>
                <w:rFonts w:ascii="Times New Roman" w:eastAsia="Times New Roman" w:hAnsi="Times New Roman" w:cs="Times New Roman"/>
                <w:sz w:val="24"/>
                <w:szCs w:val="24"/>
              </w:rPr>
            </w:pPr>
            <w:r w:rsidRPr="00C46825">
              <w:rPr>
                <w:rFonts w:ascii="Times New Roman" w:eastAsia="Times New Roman" w:hAnsi="Times New Roman" w:cs="Times New Roman"/>
                <w:color w:val="000000"/>
                <w:sz w:val="24"/>
                <w:szCs w:val="24"/>
              </w:rPr>
              <w:t>Nepakankamos mokytojų</w:t>
            </w:r>
            <w:r w:rsidR="00C46825" w:rsidRPr="00C46825">
              <w:rPr>
                <w:rFonts w:ascii="Times New Roman" w:eastAsia="Times New Roman" w:hAnsi="Times New Roman" w:cs="Times New Roman"/>
                <w:color w:val="000000"/>
                <w:sz w:val="24"/>
                <w:szCs w:val="24"/>
              </w:rPr>
              <w:t>, mokytojų padėjėjų</w:t>
            </w:r>
            <w:r w:rsidR="006713B8">
              <w:rPr>
                <w:rFonts w:ascii="Times New Roman" w:eastAsia="Times New Roman" w:hAnsi="Times New Roman" w:cs="Times New Roman"/>
                <w:color w:val="000000"/>
                <w:sz w:val="24"/>
                <w:szCs w:val="24"/>
              </w:rPr>
              <w:t xml:space="preserve"> kompetencijos ir </w:t>
            </w:r>
            <w:r w:rsidRPr="00C46825">
              <w:rPr>
                <w:rFonts w:ascii="Times New Roman" w:eastAsia="Times New Roman" w:hAnsi="Times New Roman" w:cs="Times New Roman"/>
                <w:color w:val="000000"/>
                <w:sz w:val="24"/>
                <w:szCs w:val="24"/>
              </w:rPr>
              <w:t>menka motyvacija ugdyti SUP turinčius vaikus.</w:t>
            </w:r>
          </w:p>
          <w:p w:rsidR="00E90453" w:rsidRPr="00E90453" w:rsidRDefault="00C46825" w:rsidP="00C46825">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Nepakankamas tėvų į(si)traukimas į yp</w:t>
            </w:r>
            <w:r w:rsidR="006713B8">
              <w:rPr>
                <w:rFonts w:ascii="Times New Roman" w:eastAsia="Times New Roman" w:hAnsi="Times New Roman" w:cs="Times New Roman"/>
                <w:color w:val="000000"/>
                <w:sz w:val="24"/>
                <w:szCs w:val="24"/>
              </w:rPr>
              <w:t>atingų poreikių turinčių vaikų</w:t>
            </w:r>
            <w:r>
              <w:rPr>
                <w:rFonts w:ascii="Times New Roman" w:eastAsia="Times New Roman" w:hAnsi="Times New Roman" w:cs="Times New Roman"/>
                <w:color w:val="000000"/>
                <w:sz w:val="24"/>
                <w:szCs w:val="24"/>
              </w:rPr>
              <w:t xml:space="preserve"> ugdymą.</w:t>
            </w:r>
          </w:p>
          <w:p w:rsidR="004F2489" w:rsidRPr="00C46825" w:rsidRDefault="00C468C0" w:rsidP="00C46825">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Nepakankama mokytojų padėjėjų ugdymui pagalba grupėse vaikams, turintiems SUP.</w:t>
            </w:r>
            <w:r w:rsidR="00211658" w:rsidRPr="00C46825">
              <w:rPr>
                <w:rFonts w:ascii="Times New Roman" w:eastAsia="Times New Roman" w:hAnsi="Times New Roman" w:cs="Times New Roman"/>
                <w:color w:val="000000"/>
                <w:sz w:val="24"/>
                <w:szCs w:val="24"/>
              </w:rPr>
              <w:br/>
            </w:r>
            <w:r w:rsidR="00211658" w:rsidRPr="00C46825">
              <w:rPr>
                <w:rFonts w:ascii="Times New Roman" w:eastAsia="Times New Roman" w:hAnsi="Times New Roman" w:cs="Times New Roman"/>
                <w:color w:val="000000"/>
                <w:sz w:val="24"/>
                <w:szCs w:val="24"/>
              </w:rPr>
              <w:br/>
            </w:r>
          </w:p>
        </w:tc>
      </w:tr>
      <w:tr w:rsidR="004F2489" w:rsidRPr="004F2489" w:rsidTr="005115E6">
        <w:tc>
          <w:tcPr>
            <w:tcW w:w="4815" w:type="dxa"/>
            <w:tcBorders>
              <w:top w:val="single" w:sz="8" w:space="0" w:color="auto"/>
              <w:left w:val="single" w:sz="8" w:space="0" w:color="auto"/>
              <w:bottom w:val="single" w:sz="8" w:space="0" w:color="auto"/>
              <w:right w:val="single" w:sz="8" w:space="0" w:color="auto"/>
            </w:tcBorders>
            <w:hideMark/>
          </w:tcPr>
          <w:p w:rsidR="004F2489" w:rsidRPr="004F2489" w:rsidRDefault="004F2489" w:rsidP="004F2489">
            <w:pPr>
              <w:spacing w:after="0" w:line="240" w:lineRule="auto"/>
              <w:jc w:val="center"/>
              <w:rPr>
                <w:rFonts w:ascii="Times New Roman" w:eastAsia="Times New Roman" w:hAnsi="Times New Roman" w:cs="Times New Roman"/>
                <w:b/>
                <w:bCs/>
                <w:sz w:val="24"/>
                <w:szCs w:val="24"/>
              </w:rPr>
            </w:pPr>
            <w:r w:rsidRPr="004F2489">
              <w:rPr>
                <w:rFonts w:ascii="Times New Roman" w:eastAsia="Times New Roman" w:hAnsi="Times New Roman" w:cs="Times New Roman"/>
                <w:b/>
                <w:bCs/>
                <w:sz w:val="24"/>
                <w:szCs w:val="24"/>
              </w:rPr>
              <w:lastRenderedPageBreak/>
              <w:t>GRĖSMĖS</w:t>
            </w:r>
          </w:p>
        </w:tc>
        <w:tc>
          <w:tcPr>
            <w:tcW w:w="4815" w:type="dxa"/>
            <w:tcBorders>
              <w:top w:val="single" w:sz="8" w:space="0" w:color="auto"/>
              <w:left w:val="single" w:sz="8" w:space="0" w:color="auto"/>
              <w:bottom w:val="single" w:sz="8" w:space="0" w:color="auto"/>
              <w:right w:val="single" w:sz="8" w:space="0" w:color="auto"/>
            </w:tcBorders>
            <w:hideMark/>
          </w:tcPr>
          <w:p w:rsidR="004F2489" w:rsidRPr="004F2489" w:rsidRDefault="004F2489" w:rsidP="004F2489">
            <w:pPr>
              <w:spacing w:after="0" w:line="240" w:lineRule="auto"/>
              <w:jc w:val="center"/>
              <w:rPr>
                <w:rFonts w:ascii="Times New Roman" w:eastAsia="Times New Roman" w:hAnsi="Times New Roman" w:cs="Times New Roman"/>
                <w:b/>
                <w:bCs/>
                <w:color w:val="365F91"/>
                <w:sz w:val="24"/>
                <w:szCs w:val="24"/>
              </w:rPr>
            </w:pPr>
            <w:r w:rsidRPr="004F2489">
              <w:rPr>
                <w:rFonts w:ascii="Times New Roman" w:eastAsia="Times New Roman" w:hAnsi="Times New Roman" w:cs="Times New Roman"/>
                <w:b/>
                <w:bCs/>
                <w:sz w:val="24"/>
                <w:szCs w:val="24"/>
              </w:rPr>
              <w:t>GALIMYBĖS</w:t>
            </w:r>
          </w:p>
        </w:tc>
      </w:tr>
      <w:tr w:rsidR="004F2489" w:rsidRPr="00401832" w:rsidTr="00401832">
        <w:trPr>
          <w:trHeight w:val="1884"/>
        </w:trPr>
        <w:tc>
          <w:tcPr>
            <w:tcW w:w="4815" w:type="dxa"/>
            <w:tcBorders>
              <w:top w:val="single" w:sz="8" w:space="0" w:color="auto"/>
              <w:left w:val="single" w:sz="8" w:space="0" w:color="auto"/>
              <w:bottom w:val="single" w:sz="8" w:space="0" w:color="auto"/>
              <w:right w:val="single" w:sz="8" w:space="0" w:color="auto"/>
            </w:tcBorders>
            <w:hideMark/>
          </w:tcPr>
          <w:p w:rsidR="00C46825" w:rsidRPr="00C46825" w:rsidRDefault="00C46825" w:rsidP="00C46825">
            <w:pPr>
              <w:pStyle w:val="ListParagraph"/>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Did</w:t>
            </w:r>
            <w:r w:rsidRPr="00C46825">
              <w:rPr>
                <w:rFonts w:ascii="Times New Roman" w:eastAsia="Times New Roman" w:hAnsi="Times New Roman" w:cs="Times New Roman"/>
                <w:sz w:val="24"/>
                <w:szCs w:val="24"/>
              </w:rPr>
              <w:t>ėjantis specialiųjų ugdymosi poreikių turinčių vaikų skaičius įstaigoje.</w:t>
            </w:r>
          </w:p>
          <w:p w:rsidR="00C46825" w:rsidRDefault="00C46825" w:rsidP="00C46825">
            <w:pPr>
              <w:pStyle w:val="ListParagraph"/>
              <w:numPr>
                <w:ilvl w:val="0"/>
                <w:numId w:val="26"/>
              </w:numPr>
              <w:tabs>
                <w:tab w:val="left" w:pos="2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94A9C" w:rsidRPr="00C46825">
              <w:rPr>
                <w:rFonts w:ascii="Times New Roman" w:eastAsia="Times New Roman" w:hAnsi="Times New Roman" w:cs="Times New Roman"/>
                <w:sz w:val="24"/>
                <w:szCs w:val="24"/>
              </w:rPr>
              <w:t>okyklos bendruomenės ne</w:t>
            </w:r>
            <w:r>
              <w:rPr>
                <w:rFonts w:ascii="Times New Roman" w:eastAsia="Times New Roman" w:hAnsi="Times New Roman" w:cs="Times New Roman"/>
                <w:sz w:val="24"/>
                <w:szCs w:val="24"/>
              </w:rPr>
              <w:t>pakankamas atvirumas įtraukčiai.</w:t>
            </w:r>
          </w:p>
          <w:p w:rsidR="00A4405C" w:rsidRPr="00C46825" w:rsidRDefault="00C46825" w:rsidP="00C46825">
            <w:pPr>
              <w:pStyle w:val="ListParagraph"/>
              <w:numPr>
                <w:ilvl w:val="0"/>
                <w:numId w:val="26"/>
              </w:numPr>
              <w:tabs>
                <w:tab w:val="left" w:pos="256"/>
              </w:tabs>
              <w:spacing w:after="0" w:line="240" w:lineRule="auto"/>
              <w:rPr>
                <w:rFonts w:ascii="Times New Roman" w:eastAsia="Times New Roman" w:hAnsi="Times New Roman" w:cs="Times New Roman"/>
                <w:sz w:val="24"/>
                <w:szCs w:val="24"/>
              </w:rPr>
            </w:pPr>
            <w:r w:rsidRPr="00C46825">
              <w:rPr>
                <w:rFonts w:ascii="Times New Roman" w:eastAsia="Times New Roman" w:hAnsi="Times New Roman" w:cs="Times New Roman"/>
                <w:sz w:val="24"/>
                <w:szCs w:val="24"/>
              </w:rPr>
              <w:t xml:space="preserve">Lėta </w:t>
            </w:r>
            <w:r>
              <w:rPr>
                <w:rFonts w:ascii="Times New Roman" w:eastAsia="Times New Roman" w:hAnsi="Times New Roman" w:cs="Times New Roman"/>
                <w:sz w:val="24"/>
                <w:szCs w:val="24"/>
              </w:rPr>
              <w:t xml:space="preserve">mokytojų </w:t>
            </w:r>
            <w:r w:rsidR="00A4405C" w:rsidRPr="00C46825">
              <w:rPr>
                <w:rFonts w:ascii="Times New Roman" w:eastAsia="Times New Roman" w:hAnsi="Times New Roman" w:cs="Times New Roman"/>
                <w:sz w:val="24"/>
                <w:szCs w:val="24"/>
              </w:rPr>
              <w:t xml:space="preserve">požiūrio </w:t>
            </w:r>
            <w:r>
              <w:rPr>
                <w:rFonts w:ascii="Times New Roman" w:eastAsia="Times New Roman" w:hAnsi="Times New Roman" w:cs="Times New Roman"/>
                <w:sz w:val="24"/>
                <w:szCs w:val="24"/>
              </w:rPr>
              <w:t xml:space="preserve">į įtraukųjį ugdymą kaita </w:t>
            </w:r>
            <w:r w:rsidR="00A4405C" w:rsidRPr="00C46825">
              <w:rPr>
                <w:rFonts w:ascii="Times New Roman" w:eastAsia="Times New Roman" w:hAnsi="Times New Roman" w:cs="Times New Roman"/>
                <w:sz w:val="24"/>
                <w:szCs w:val="24"/>
              </w:rPr>
              <w:t xml:space="preserve">siekiant </w:t>
            </w:r>
            <w:r w:rsidR="003571ED" w:rsidRPr="00C46825">
              <w:rPr>
                <w:rFonts w:ascii="Times New Roman" w:eastAsia="Times New Roman" w:hAnsi="Times New Roman" w:cs="Times New Roman"/>
                <w:sz w:val="24"/>
                <w:szCs w:val="24"/>
              </w:rPr>
              <w:t>inovacijų ugdymo procese.</w:t>
            </w:r>
          </w:p>
          <w:p w:rsidR="00201CC4" w:rsidRDefault="003571ED" w:rsidP="00401832">
            <w:pPr>
              <w:pStyle w:val="ListParagraph"/>
              <w:numPr>
                <w:ilvl w:val="0"/>
                <w:numId w:val="26"/>
              </w:numPr>
              <w:tabs>
                <w:tab w:val="left" w:pos="256"/>
              </w:tabs>
              <w:spacing w:after="0" w:line="240" w:lineRule="auto"/>
              <w:rPr>
                <w:rFonts w:ascii="Times New Roman" w:eastAsia="Times New Roman" w:hAnsi="Times New Roman" w:cs="Times New Roman"/>
                <w:sz w:val="24"/>
                <w:szCs w:val="24"/>
              </w:rPr>
            </w:pPr>
            <w:r w:rsidRPr="00401832">
              <w:rPr>
                <w:rFonts w:ascii="Times New Roman" w:eastAsia="Times New Roman" w:hAnsi="Times New Roman" w:cs="Times New Roman"/>
                <w:sz w:val="24"/>
                <w:szCs w:val="24"/>
              </w:rPr>
              <w:t>Užsienio kalbos mokėjimo įgūdžių</w:t>
            </w:r>
            <w:r w:rsidR="00BB2B53">
              <w:rPr>
                <w:rFonts w:ascii="Times New Roman" w:eastAsia="Times New Roman" w:hAnsi="Times New Roman" w:cs="Times New Roman"/>
                <w:sz w:val="24"/>
                <w:szCs w:val="24"/>
              </w:rPr>
              <w:t xml:space="preserve"> </w:t>
            </w:r>
            <w:r w:rsidRPr="00401832">
              <w:rPr>
                <w:rFonts w:ascii="Times New Roman" w:eastAsia="Times New Roman" w:hAnsi="Times New Roman" w:cs="Times New Roman"/>
                <w:sz w:val="24"/>
                <w:szCs w:val="24"/>
              </w:rPr>
              <w:t>trūkumas</w:t>
            </w:r>
            <w:r w:rsidR="00C46825">
              <w:rPr>
                <w:rFonts w:ascii="Times New Roman" w:eastAsia="Times New Roman" w:hAnsi="Times New Roman" w:cs="Times New Roman"/>
                <w:sz w:val="24"/>
                <w:szCs w:val="24"/>
              </w:rPr>
              <w:t>.</w:t>
            </w:r>
          </w:p>
          <w:p w:rsidR="00C46825" w:rsidRPr="00C46825" w:rsidRDefault="00C46825" w:rsidP="00C46825">
            <w:pPr>
              <w:pStyle w:val="ListParagraph"/>
              <w:numPr>
                <w:ilvl w:val="0"/>
                <w:numId w:val="26"/>
              </w:numPr>
              <w:rPr>
                <w:rFonts w:ascii="Times New Roman" w:eastAsia="Times New Roman" w:hAnsi="Times New Roman" w:cs="Times New Roman"/>
                <w:sz w:val="24"/>
                <w:szCs w:val="24"/>
              </w:rPr>
            </w:pPr>
            <w:r w:rsidRPr="00C46825">
              <w:rPr>
                <w:rFonts w:ascii="Times New Roman" w:eastAsia="Times New Roman" w:hAnsi="Times New Roman" w:cs="Times New Roman"/>
                <w:sz w:val="24"/>
                <w:szCs w:val="24"/>
              </w:rPr>
              <w:t>Finansinių išteklių trūkumas pritaikant vidaus ir išorės aplinką.</w:t>
            </w:r>
          </w:p>
          <w:p w:rsidR="00775DB8" w:rsidRDefault="00C46825" w:rsidP="00775DB8">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56935" w:rsidRPr="00556935">
              <w:rPr>
                <w:rFonts w:ascii="Times New Roman" w:eastAsia="Times New Roman" w:hAnsi="Times New Roman" w:cs="Times New Roman"/>
                <w:sz w:val="24"/>
                <w:szCs w:val="24"/>
              </w:rPr>
              <w:t>edagogų perdegimas.</w:t>
            </w:r>
          </w:p>
          <w:p w:rsidR="004F2489" w:rsidRPr="00775DB8" w:rsidRDefault="00775DB8" w:rsidP="00775DB8">
            <w:pPr>
              <w:pStyle w:val="ListParagraph"/>
              <w:numPr>
                <w:ilvl w:val="0"/>
                <w:numId w:val="26"/>
              </w:numPr>
              <w:spacing w:after="0" w:line="240" w:lineRule="auto"/>
              <w:rPr>
                <w:rFonts w:ascii="Times New Roman" w:eastAsia="Times New Roman" w:hAnsi="Times New Roman" w:cs="Times New Roman"/>
                <w:sz w:val="24"/>
                <w:szCs w:val="24"/>
              </w:rPr>
            </w:pPr>
            <w:r w:rsidRPr="00775DB8">
              <w:rPr>
                <w:rFonts w:ascii="Times New Roman" w:eastAsia="Times New Roman" w:hAnsi="Times New Roman" w:cs="Times New Roman"/>
                <w:color w:val="000000"/>
                <w:sz w:val="24"/>
                <w:szCs w:val="24"/>
              </w:rPr>
              <w:t>M</w:t>
            </w:r>
            <w:r w:rsidR="00FC1C1C" w:rsidRPr="00775DB8">
              <w:rPr>
                <w:rFonts w:ascii="Times New Roman" w:eastAsia="Times New Roman" w:hAnsi="Times New Roman" w:cs="Times New Roman"/>
                <w:color w:val="000000"/>
                <w:sz w:val="24"/>
                <w:szCs w:val="24"/>
              </w:rPr>
              <w:t>okytojų bendravimo su tėv</w:t>
            </w:r>
            <w:r w:rsidRPr="00775DB8">
              <w:rPr>
                <w:rFonts w:ascii="Times New Roman" w:eastAsia="Times New Roman" w:hAnsi="Times New Roman" w:cs="Times New Roman"/>
                <w:color w:val="000000"/>
                <w:sz w:val="24"/>
                <w:szCs w:val="24"/>
              </w:rPr>
              <w:t xml:space="preserve">ais (globėjais, rūpintojais) ir </w:t>
            </w:r>
            <w:r w:rsidR="00FC1C1C" w:rsidRPr="00775DB8">
              <w:rPr>
                <w:rFonts w:ascii="Times New Roman" w:eastAsia="Times New Roman" w:hAnsi="Times New Roman" w:cs="Times New Roman"/>
                <w:color w:val="000000"/>
                <w:sz w:val="24"/>
                <w:szCs w:val="24"/>
              </w:rPr>
              <w:t>informacijos jiems pateikimo stoka</w:t>
            </w:r>
            <w:r w:rsidRPr="00775DB8">
              <w:rPr>
                <w:rFonts w:ascii="Times New Roman" w:eastAsia="Times New Roman" w:hAnsi="Times New Roman" w:cs="Times New Roman"/>
                <w:color w:val="000000"/>
                <w:sz w:val="24"/>
                <w:szCs w:val="24"/>
              </w:rPr>
              <w:t>.</w:t>
            </w:r>
          </w:p>
          <w:p w:rsidR="00211658" w:rsidRPr="00FC1C1C" w:rsidRDefault="00211658" w:rsidP="00BC75CF">
            <w:r w:rsidRPr="00211658">
              <w:br/>
            </w:r>
            <w:r w:rsidRPr="00211658">
              <w:br/>
            </w:r>
            <w:r w:rsidRPr="00211658">
              <w:br/>
            </w:r>
            <w:r w:rsidRPr="00211658">
              <w:br/>
            </w:r>
            <w:r w:rsidRPr="00211658">
              <w:br/>
            </w:r>
            <w:r w:rsidRPr="00211658">
              <w:br/>
            </w:r>
            <w:r w:rsidRPr="00211658">
              <w:br/>
            </w:r>
          </w:p>
        </w:tc>
        <w:tc>
          <w:tcPr>
            <w:tcW w:w="4815" w:type="dxa"/>
            <w:tcBorders>
              <w:top w:val="single" w:sz="8" w:space="0" w:color="auto"/>
              <w:left w:val="single" w:sz="8" w:space="0" w:color="auto"/>
              <w:bottom w:val="single" w:sz="8" w:space="0" w:color="auto"/>
              <w:right w:val="single" w:sz="8" w:space="0" w:color="auto"/>
            </w:tcBorders>
            <w:hideMark/>
          </w:tcPr>
          <w:p w:rsidR="00214A77" w:rsidRDefault="00BC75CF"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w:t>
            </w:r>
            <w:r w:rsidR="00775DB8" w:rsidRPr="00775DB8">
              <w:rPr>
                <w:rFonts w:ascii="Times New Roman" w:eastAsia="Times New Roman" w:hAnsi="Times New Roman" w:cs="Times New Roman"/>
                <w:sz w:val="24"/>
                <w:szCs w:val="24"/>
              </w:rPr>
              <w:t>veiklos stiprinimas.</w:t>
            </w:r>
          </w:p>
          <w:p w:rsidR="00BC75CF" w:rsidRDefault="00D96AF5"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Struktūruotos aplinkos, u</w:t>
            </w:r>
            <w:r w:rsidR="00BC75CF" w:rsidRPr="00BC75CF">
              <w:rPr>
                <w:rFonts w:ascii="Times New Roman" w:eastAsia="Times New Roman" w:hAnsi="Times New Roman" w:cs="Times New Roman"/>
                <w:sz w:val="24"/>
                <w:szCs w:val="24"/>
              </w:rPr>
              <w:t>niversalaus dizaino aplinkoje ir ugdyme</w:t>
            </w:r>
            <w:r w:rsidR="00BC75CF">
              <w:rPr>
                <w:rFonts w:ascii="Times New Roman" w:eastAsia="Times New Roman" w:hAnsi="Times New Roman" w:cs="Times New Roman"/>
                <w:sz w:val="24"/>
                <w:szCs w:val="24"/>
              </w:rPr>
              <w:t xml:space="preserve"> </w:t>
            </w:r>
            <w:r w:rsidR="00BC75CF" w:rsidRPr="00BC75CF">
              <w:rPr>
                <w:rFonts w:ascii="Times New Roman" w:eastAsia="Times New Roman" w:hAnsi="Times New Roman" w:cs="Times New Roman"/>
                <w:sz w:val="24"/>
                <w:szCs w:val="24"/>
              </w:rPr>
              <w:t>principų taikymas ne tik SUP turintiems, bet ir</w:t>
            </w:r>
            <w:r w:rsidR="00BC75CF">
              <w:rPr>
                <w:rFonts w:ascii="Times New Roman" w:eastAsia="Times New Roman" w:hAnsi="Times New Roman" w:cs="Times New Roman"/>
                <w:sz w:val="24"/>
                <w:szCs w:val="24"/>
              </w:rPr>
              <w:t xml:space="preserve"> </w:t>
            </w:r>
            <w:r w:rsidR="00E90453">
              <w:rPr>
                <w:rFonts w:ascii="Times New Roman" w:eastAsia="Times New Roman" w:hAnsi="Times New Roman" w:cs="Times New Roman"/>
                <w:sz w:val="24"/>
                <w:szCs w:val="24"/>
              </w:rPr>
              <w:t>visiems vaikams</w:t>
            </w:r>
            <w:r w:rsidR="00BC75CF" w:rsidRPr="00BC75CF">
              <w:rPr>
                <w:rFonts w:ascii="Times New Roman" w:eastAsia="Times New Roman" w:hAnsi="Times New Roman" w:cs="Times New Roman"/>
                <w:sz w:val="24"/>
                <w:szCs w:val="24"/>
              </w:rPr>
              <w:t>.</w:t>
            </w:r>
          </w:p>
          <w:p w:rsidR="00BC75CF" w:rsidRDefault="00BC75CF"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sidRPr="00BC75CF">
              <w:rPr>
                <w:rFonts w:ascii="Times New Roman" w:eastAsia="Times New Roman" w:hAnsi="Times New Roman" w:cs="Times New Roman"/>
                <w:sz w:val="24"/>
                <w:szCs w:val="24"/>
              </w:rPr>
              <w:t>Mokymo lėšų švie</w:t>
            </w:r>
            <w:r w:rsidR="00C468C0">
              <w:rPr>
                <w:rFonts w:ascii="Times New Roman" w:eastAsia="Times New Roman" w:hAnsi="Times New Roman" w:cs="Times New Roman"/>
                <w:sz w:val="24"/>
                <w:szCs w:val="24"/>
              </w:rPr>
              <w:t>timo pagalbai teikti</w:t>
            </w:r>
            <w:r w:rsidR="00C468C0">
              <w:rPr>
                <w:rFonts w:ascii="Times New Roman" w:eastAsia="Times New Roman" w:hAnsi="Times New Roman" w:cs="Times New Roman"/>
                <w:sz w:val="24"/>
                <w:szCs w:val="24"/>
              </w:rPr>
              <w:br/>
              <w:t>didinimas.</w:t>
            </w:r>
          </w:p>
          <w:p w:rsidR="00BC75CF" w:rsidRPr="00401832" w:rsidRDefault="00BC75CF"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sidRPr="00BC75CF">
              <w:rPr>
                <w:rFonts w:ascii="Times New Roman" w:eastAsia="Times New Roman" w:hAnsi="Times New Roman" w:cs="Times New Roman"/>
                <w:sz w:val="24"/>
                <w:szCs w:val="24"/>
              </w:rPr>
              <w:t>Bendradarbiavimo su socialiniais partneriais</w:t>
            </w:r>
            <w:r>
              <w:rPr>
                <w:rFonts w:ascii="Times New Roman" w:eastAsia="Times New Roman" w:hAnsi="Times New Roman" w:cs="Times New Roman"/>
                <w:sz w:val="24"/>
                <w:szCs w:val="24"/>
              </w:rPr>
              <w:t xml:space="preserve"> </w:t>
            </w:r>
            <w:r w:rsidRPr="00BC75CF">
              <w:rPr>
                <w:rFonts w:ascii="Times New Roman" w:eastAsia="Times New Roman" w:hAnsi="Times New Roman" w:cs="Times New Roman"/>
                <w:sz w:val="24"/>
                <w:szCs w:val="24"/>
              </w:rPr>
              <w:t>stiprinimas.</w:t>
            </w:r>
          </w:p>
          <w:p w:rsidR="009D3D4F" w:rsidRPr="00401832" w:rsidRDefault="00BC75CF"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Pedagogų </w:t>
            </w:r>
            <w:r w:rsidR="00214A77" w:rsidRPr="00401832">
              <w:rPr>
                <w:rFonts w:ascii="Times New Roman" w:eastAsia="Times New Roman" w:hAnsi="Times New Roman" w:cs="Times New Roman"/>
                <w:sz w:val="24"/>
                <w:szCs w:val="24"/>
              </w:rPr>
              <w:t>ir švietimo pagalbos specialistų kompetencijų tobulinimas</w:t>
            </w:r>
            <w:r>
              <w:rPr>
                <w:rFonts w:ascii="Times New Roman" w:eastAsia="Times New Roman" w:hAnsi="Times New Roman" w:cs="Times New Roman"/>
                <w:sz w:val="24"/>
                <w:szCs w:val="24"/>
              </w:rPr>
              <w:t xml:space="preserve"> darbui su </w:t>
            </w:r>
            <w:r w:rsidR="00685CFE" w:rsidRPr="00401832">
              <w:rPr>
                <w:rFonts w:ascii="Times New Roman" w:eastAsia="Times New Roman" w:hAnsi="Times New Roman" w:cs="Times New Roman"/>
                <w:sz w:val="24"/>
                <w:szCs w:val="24"/>
              </w:rPr>
              <w:t>vaikais</w:t>
            </w:r>
            <w:r>
              <w:rPr>
                <w:rFonts w:ascii="Times New Roman" w:eastAsia="Times New Roman" w:hAnsi="Times New Roman" w:cs="Times New Roman"/>
                <w:sz w:val="24"/>
                <w:szCs w:val="24"/>
              </w:rPr>
              <w:t>, turinčiais SUP.</w:t>
            </w:r>
          </w:p>
          <w:p w:rsidR="004F2489" w:rsidRPr="00401832" w:rsidRDefault="004F2489" w:rsidP="00BC75CF">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sidRPr="00401832">
              <w:rPr>
                <w:rFonts w:ascii="Times New Roman" w:eastAsia="Times New Roman" w:hAnsi="Times New Roman" w:cs="Times New Roman"/>
                <w:sz w:val="24"/>
                <w:szCs w:val="24"/>
              </w:rPr>
              <w:t xml:space="preserve">Tėvų (globėjų, rūpintojų) švietimas </w:t>
            </w:r>
            <w:r w:rsidR="00685CFE" w:rsidRPr="00401832">
              <w:rPr>
                <w:rFonts w:ascii="Times New Roman" w:eastAsia="Times New Roman" w:hAnsi="Times New Roman" w:cs="Times New Roman"/>
                <w:sz w:val="24"/>
                <w:szCs w:val="24"/>
              </w:rPr>
              <w:t xml:space="preserve">dirbant su SUP vaikais, kitataučių, imigrantų ir emigrantų </w:t>
            </w:r>
            <w:r w:rsidR="00622617" w:rsidRPr="00401832">
              <w:rPr>
                <w:rFonts w:ascii="Times New Roman" w:eastAsia="Times New Roman" w:hAnsi="Times New Roman" w:cs="Times New Roman"/>
                <w:sz w:val="24"/>
                <w:szCs w:val="24"/>
              </w:rPr>
              <w:t xml:space="preserve">šeimų vaikais. </w:t>
            </w:r>
          </w:p>
          <w:p w:rsidR="004F2489" w:rsidRPr="00401832" w:rsidRDefault="004F2489" w:rsidP="00C468C0">
            <w:pPr>
              <w:pStyle w:val="ListParagraph"/>
              <w:numPr>
                <w:ilvl w:val="0"/>
                <w:numId w:val="26"/>
              </w:numPr>
              <w:tabs>
                <w:tab w:val="left" w:pos="252"/>
              </w:tabs>
              <w:spacing w:after="0" w:line="240" w:lineRule="auto"/>
              <w:rPr>
                <w:rFonts w:ascii="Times New Roman" w:eastAsia="Times New Roman" w:hAnsi="Times New Roman" w:cs="Times New Roman"/>
                <w:sz w:val="24"/>
                <w:szCs w:val="24"/>
              </w:rPr>
            </w:pPr>
            <w:r w:rsidRPr="00401832">
              <w:rPr>
                <w:rFonts w:ascii="Times New Roman" w:eastAsia="Times New Roman" w:hAnsi="Times New Roman" w:cs="Times New Roman"/>
                <w:sz w:val="24"/>
                <w:szCs w:val="24"/>
              </w:rPr>
              <w:t>Visuomenės švietimas pagarbos ir tolerancijos, nediskriminavimo kultūros klausimais</w:t>
            </w:r>
            <w:r w:rsidR="00257978" w:rsidRPr="00401832">
              <w:rPr>
                <w:rFonts w:ascii="Times New Roman" w:eastAsia="Times New Roman" w:hAnsi="Times New Roman" w:cs="Times New Roman"/>
                <w:sz w:val="24"/>
                <w:szCs w:val="24"/>
              </w:rPr>
              <w:t>.</w:t>
            </w:r>
          </w:p>
          <w:p w:rsidR="00E5175C" w:rsidRPr="00401832" w:rsidRDefault="00BC75CF" w:rsidP="00C468C0">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Įgalinimas </w:t>
            </w:r>
            <w:r w:rsidR="00E5175C" w:rsidRPr="00401832">
              <w:rPr>
                <w:rFonts w:ascii="Times New Roman" w:eastAsia="Times New Roman" w:hAnsi="Times New Roman" w:cs="Times New Roman"/>
                <w:sz w:val="24"/>
                <w:szCs w:val="24"/>
              </w:rPr>
              <w:t xml:space="preserve">plėtoti racionalią, pagrįstą ir </w:t>
            </w:r>
            <w:r>
              <w:rPr>
                <w:rFonts w:ascii="Times New Roman" w:eastAsia="Times New Roman" w:hAnsi="Times New Roman" w:cs="Times New Roman"/>
                <w:sz w:val="24"/>
                <w:szCs w:val="24"/>
              </w:rPr>
              <w:t>į pokyčius reaguojančią įstaigos veiklą.</w:t>
            </w:r>
          </w:p>
          <w:p w:rsidR="009E0416" w:rsidRPr="00401832" w:rsidRDefault="00214A77" w:rsidP="00BC75CF">
            <w:pPr>
              <w:pStyle w:val="ListParagraph"/>
              <w:numPr>
                <w:ilvl w:val="0"/>
                <w:numId w:val="26"/>
              </w:numPr>
              <w:spacing w:after="0" w:line="240" w:lineRule="auto"/>
              <w:rPr>
                <w:rFonts w:ascii="Times New Roman" w:eastAsia="Times New Roman" w:hAnsi="Times New Roman" w:cs="Times New Roman"/>
                <w:sz w:val="24"/>
                <w:szCs w:val="24"/>
              </w:rPr>
            </w:pPr>
            <w:r w:rsidRPr="00401832">
              <w:rPr>
                <w:rFonts w:ascii="Times New Roman" w:eastAsia="Times New Roman" w:hAnsi="Times New Roman" w:cs="Times New Roman"/>
                <w:sz w:val="24"/>
                <w:szCs w:val="24"/>
              </w:rPr>
              <w:t>Naujų šiuolaikinių technologijų įsigijimas ir naudojimas gerina</w:t>
            </w:r>
            <w:r w:rsidR="00622617" w:rsidRPr="00401832">
              <w:rPr>
                <w:rFonts w:ascii="Times New Roman" w:eastAsia="Times New Roman" w:hAnsi="Times New Roman" w:cs="Times New Roman"/>
                <w:sz w:val="24"/>
                <w:szCs w:val="24"/>
              </w:rPr>
              <w:t xml:space="preserve">nt </w:t>
            </w:r>
            <w:r w:rsidRPr="00401832">
              <w:rPr>
                <w:rFonts w:ascii="Times New Roman" w:eastAsia="Times New Roman" w:hAnsi="Times New Roman" w:cs="Times New Roman"/>
                <w:sz w:val="24"/>
                <w:szCs w:val="24"/>
              </w:rPr>
              <w:t>ugdymo proceso kokybę</w:t>
            </w:r>
            <w:r w:rsidR="009E0416" w:rsidRPr="00401832">
              <w:rPr>
                <w:rFonts w:ascii="Times New Roman" w:eastAsia="Times New Roman" w:hAnsi="Times New Roman" w:cs="Times New Roman"/>
                <w:sz w:val="24"/>
                <w:szCs w:val="24"/>
              </w:rPr>
              <w:t>.</w:t>
            </w:r>
          </w:p>
          <w:p w:rsidR="00622617" w:rsidRPr="00401832" w:rsidRDefault="00622617" w:rsidP="00BC75CF">
            <w:pPr>
              <w:pStyle w:val="ListParagraph"/>
              <w:numPr>
                <w:ilvl w:val="0"/>
                <w:numId w:val="26"/>
              </w:numPr>
              <w:spacing w:after="0" w:line="240" w:lineRule="auto"/>
              <w:rPr>
                <w:rFonts w:ascii="Times New Roman" w:eastAsia="Times New Roman" w:hAnsi="Times New Roman" w:cs="Times New Roman"/>
                <w:sz w:val="24"/>
                <w:szCs w:val="24"/>
              </w:rPr>
            </w:pPr>
            <w:r w:rsidRPr="00401832">
              <w:rPr>
                <w:rFonts w:ascii="Times New Roman" w:eastAsia="Times New Roman" w:hAnsi="Times New Roman" w:cs="Times New Roman"/>
                <w:sz w:val="24"/>
                <w:szCs w:val="24"/>
              </w:rPr>
              <w:t>Ikimokyklinio ir priešmokyklinio ugdymo turinio atnaujinimas</w:t>
            </w:r>
            <w:r w:rsidR="009E0416" w:rsidRPr="00401832">
              <w:rPr>
                <w:rFonts w:ascii="Times New Roman" w:eastAsia="Times New Roman" w:hAnsi="Times New Roman" w:cs="Times New Roman"/>
                <w:sz w:val="24"/>
                <w:szCs w:val="24"/>
              </w:rPr>
              <w:t>, atsižvelgiant į individualius vaiko poreikius.</w:t>
            </w:r>
          </w:p>
          <w:p w:rsidR="00673AEE" w:rsidRPr="002A02E5" w:rsidRDefault="00BC75CF" w:rsidP="002A02E5">
            <w:pPr>
              <w:pStyle w:val="ListParagraph"/>
              <w:numPr>
                <w:ilvl w:val="0"/>
                <w:numId w:val="26"/>
              </w:numPr>
              <w:spacing w:after="0" w:line="240" w:lineRule="auto"/>
              <w:rPr>
                <w:rFonts w:ascii="Times New Roman" w:eastAsia="Times New Roman" w:hAnsi="Times New Roman" w:cs="Times New Roman"/>
                <w:sz w:val="24"/>
                <w:szCs w:val="24"/>
              </w:rPr>
            </w:pPr>
            <w:r w:rsidRPr="002A02E5">
              <w:rPr>
                <w:rFonts w:ascii="Times New Roman" w:eastAsia="Times New Roman" w:hAnsi="Times New Roman" w:cs="Times New Roman"/>
                <w:sz w:val="24"/>
                <w:szCs w:val="24"/>
              </w:rPr>
              <w:t>M</w:t>
            </w:r>
            <w:r w:rsidR="00CF0161" w:rsidRPr="002A02E5">
              <w:rPr>
                <w:rFonts w:ascii="Times New Roman" w:eastAsia="Times New Roman" w:hAnsi="Times New Roman" w:cs="Times New Roman"/>
                <w:sz w:val="24"/>
                <w:szCs w:val="24"/>
              </w:rPr>
              <w:t>okytojų, švietimo pagalbos mokiniui specialistų ir mokytojų pa</w:t>
            </w:r>
            <w:r w:rsidRPr="002A02E5">
              <w:rPr>
                <w:rFonts w:ascii="Times New Roman" w:eastAsia="Times New Roman" w:hAnsi="Times New Roman" w:cs="Times New Roman"/>
                <w:sz w:val="24"/>
                <w:szCs w:val="24"/>
              </w:rPr>
              <w:t>dėjėjų ugdymui bendradarbiavimo</w:t>
            </w:r>
            <w:r w:rsidR="00CF0161" w:rsidRPr="002A02E5">
              <w:rPr>
                <w:rFonts w:ascii="Times New Roman" w:eastAsia="Times New Roman" w:hAnsi="Times New Roman" w:cs="Times New Roman"/>
                <w:sz w:val="24"/>
                <w:szCs w:val="24"/>
              </w:rPr>
              <w:t xml:space="preserve"> įsitraukiant ir dal</w:t>
            </w:r>
            <w:r w:rsidRPr="002A02E5">
              <w:rPr>
                <w:rFonts w:ascii="Times New Roman" w:eastAsia="Times New Roman" w:hAnsi="Times New Roman" w:cs="Times New Roman"/>
                <w:sz w:val="24"/>
                <w:szCs w:val="24"/>
              </w:rPr>
              <w:t xml:space="preserve">yvaujant ugdymo(si) procesuose stiprinimas. </w:t>
            </w:r>
          </w:p>
        </w:tc>
      </w:tr>
    </w:tbl>
    <w:p w:rsidR="00C82175" w:rsidRPr="00401832" w:rsidRDefault="00C82175" w:rsidP="000D0B14">
      <w:pPr>
        <w:spacing w:after="0" w:line="256" w:lineRule="auto"/>
        <w:jc w:val="center"/>
        <w:rPr>
          <w:rFonts w:ascii="Times New Roman" w:eastAsia="Times New Roman" w:hAnsi="Times New Roman" w:cs="Times New Roman"/>
          <w:bCs/>
          <w:sz w:val="24"/>
          <w:szCs w:val="24"/>
        </w:rPr>
      </w:pPr>
    </w:p>
    <w:p w:rsidR="000D0B14" w:rsidRDefault="000D0B14" w:rsidP="000D0B14">
      <w:pPr>
        <w:spacing w:after="0" w:line="256" w:lineRule="auto"/>
        <w:jc w:val="center"/>
        <w:rPr>
          <w:rFonts w:ascii="Times New Roman" w:eastAsia="Times New Roman" w:hAnsi="Times New Roman" w:cs="Times New Roman"/>
          <w:b/>
          <w:bCs/>
          <w:sz w:val="24"/>
          <w:szCs w:val="24"/>
        </w:rPr>
      </w:pPr>
      <w:r w:rsidRPr="000D0B14">
        <w:rPr>
          <w:rFonts w:ascii="Times New Roman" w:eastAsia="Times New Roman" w:hAnsi="Times New Roman" w:cs="Times New Roman"/>
          <w:b/>
          <w:bCs/>
          <w:sz w:val="24"/>
          <w:szCs w:val="24"/>
        </w:rPr>
        <w:t>III SKYRIUS</w:t>
      </w:r>
    </w:p>
    <w:p w:rsidR="002A02E5" w:rsidRPr="000D0B14" w:rsidRDefault="002A02E5" w:rsidP="000D0B14">
      <w:pPr>
        <w:spacing w:after="0" w:line="256" w:lineRule="auto"/>
        <w:jc w:val="center"/>
        <w:rPr>
          <w:rFonts w:ascii="Times New Roman" w:eastAsia="Calibri" w:hAnsi="Times New Roman" w:cs="Times New Roman"/>
          <w:b/>
          <w:bCs/>
          <w:sz w:val="24"/>
          <w:szCs w:val="24"/>
        </w:rPr>
      </w:pPr>
    </w:p>
    <w:p w:rsidR="00BC23C0" w:rsidRDefault="009A798B" w:rsidP="000D0B14">
      <w:pPr>
        <w:spacing w:after="0" w:line="256" w:lineRule="auto"/>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rPr>
        <w:t xml:space="preserve">PASIRENGIMO ĮTRAUKIOJO UGDYMO </w:t>
      </w:r>
      <w:r>
        <w:rPr>
          <w:rFonts w:ascii="Times New Roman" w:eastAsia="Calibri" w:hAnsi="Times New Roman" w:cs="Times New Roman"/>
          <w:b/>
          <w:bCs/>
          <w:sz w:val="24"/>
          <w:szCs w:val="24"/>
        </w:rPr>
        <w:t>ĮGYVENDINIMUI</w:t>
      </w:r>
      <w:r w:rsidR="00BC23C0">
        <w:rPr>
          <w:rFonts w:ascii="Times New Roman" w:eastAsia="Calibri" w:hAnsi="Times New Roman" w:cs="Times New Roman"/>
          <w:b/>
          <w:bCs/>
          <w:sz w:val="24"/>
          <w:szCs w:val="24"/>
        </w:rPr>
        <w:t xml:space="preserve"> </w:t>
      </w:r>
    </w:p>
    <w:p w:rsidR="000D0B14" w:rsidRPr="000D0B14" w:rsidRDefault="000D0B14" w:rsidP="000D0B14">
      <w:pPr>
        <w:spacing w:after="0" w:line="256" w:lineRule="auto"/>
        <w:jc w:val="center"/>
        <w:rPr>
          <w:rFonts w:ascii="Times New Roman" w:eastAsia="Calibri" w:hAnsi="Times New Roman" w:cs="Times New Roman"/>
          <w:b/>
          <w:bCs/>
          <w:sz w:val="24"/>
          <w:szCs w:val="24"/>
        </w:rPr>
      </w:pPr>
      <w:r w:rsidRPr="000D0B14">
        <w:rPr>
          <w:rFonts w:ascii="Times New Roman" w:eastAsia="Calibri" w:hAnsi="Times New Roman" w:cs="Times New Roman"/>
          <w:b/>
          <w:bCs/>
          <w:sz w:val="24"/>
          <w:szCs w:val="24"/>
        </w:rPr>
        <w:t>PLANO TIKSLAS, UŽDAVINIAI</w:t>
      </w:r>
    </w:p>
    <w:p w:rsidR="009A4680" w:rsidRDefault="009A4680" w:rsidP="006A191A">
      <w:pPr>
        <w:spacing w:after="0" w:line="240" w:lineRule="auto"/>
        <w:contextualSpacing/>
        <w:jc w:val="both"/>
        <w:rPr>
          <w:rFonts w:ascii="Times New Roman" w:eastAsia="Calibri" w:hAnsi="Times New Roman" w:cs="Times New Roman"/>
          <w:b/>
          <w:bCs/>
          <w:color w:val="4F81BD"/>
          <w:sz w:val="24"/>
          <w:szCs w:val="24"/>
        </w:rPr>
      </w:pPr>
    </w:p>
    <w:p w:rsidR="006A191A" w:rsidRDefault="000D0B14" w:rsidP="006A191A">
      <w:pPr>
        <w:spacing w:after="0" w:line="240" w:lineRule="auto"/>
        <w:contextualSpacing/>
        <w:jc w:val="both"/>
      </w:pPr>
      <w:r w:rsidRPr="000D0B14">
        <w:rPr>
          <w:rFonts w:ascii="Times New Roman" w:eastAsia="Calibri" w:hAnsi="Times New Roman" w:cs="Times New Roman"/>
          <w:b/>
          <w:bCs/>
          <w:sz w:val="24"/>
          <w:szCs w:val="24"/>
        </w:rPr>
        <w:t>Tikslas</w:t>
      </w:r>
      <w:r w:rsidRPr="000D0B14">
        <w:rPr>
          <w:rFonts w:ascii="Times New Roman" w:eastAsia="Calibri" w:hAnsi="Times New Roman" w:cs="Times New Roman"/>
          <w:sz w:val="24"/>
          <w:szCs w:val="24"/>
        </w:rPr>
        <w:t xml:space="preserve"> –</w:t>
      </w:r>
      <w:r w:rsidR="003F1F19">
        <w:rPr>
          <w:rFonts w:ascii="Times New Roman" w:eastAsia="Calibri" w:hAnsi="Times New Roman" w:cs="Times New Roman"/>
          <w:sz w:val="24"/>
          <w:szCs w:val="24"/>
        </w:rPr>
        <w:t xml:space="preserve"> </w:t>
      </w:r>
      <w:r w:rsidR="003F1F19" w:rsidRPr="003F1F19">
        <w:rPr>
          <w:rFonts w:ascii="Times New Roman" w:eastAsia="Calibri" w:hAnsi="Times New Roman" w:cs="Times New Roman"/>
          <w:bCs/>
          <w:sz w:val="24"/>
          <w:szCs w:val="24"/>
        </w:rPr>
        <w:t>stiprinti įstaigos pasirengimą priimti ir ugdyti įvairių ugdy</w:t>
      </w:r>
      <w:r w:rsidR="003F1F19">
        <w:rPr>
          <w:rFonts w:ascii="Times New Roman" w:eastAsia="Calibri" w:hAnsi="Times New Roman" w:cs="Times New Roman"/>
          <w:bCs/>
          <w:sz w:val="24"/>
          <w:szCs w:val="24"/>
        </w:rPr>
        <w:t>mosi poreikių turinčius vaikus</w:t>
      </w:r>
      <w:r w:rsidR="003F1F19" w:rsidRPr="003F1F19">
        <w:rPr>
          <w:rFonts w:ascii="Times New Roman" w:eastAsia="Calibri" w:hAnsi="Times New Roman" w:cs="Times New Roman"/>
          <w:bCs/>
          <w:sz w:val="24"/>
          <w:szCs w:val="24"/>
        </w:rPr>
        <w:t>, tobulinti švietimo pagalbos teikimą ir stiprinti pedagogų ir švietimo pagalbos specialistų kompetencijas</w:t>
      </w:r>
      <w:r w:rsidR="003F1F19">
        <w:rPr>
          <w:rFonts w:ascii="Times New Roman" w:eastAsia="Calibri" w:hAnsi="Times New Roman" w:cs="Times New Roman"/>
          <w:bCs/>
          <w:sz w:val="24"/>
          <w:szCs w:val="24"/>
        </w:rPr>
        <w:t xml:space="preserve"> įgyvendinant įtrauktį </w:t>
      </w:r>
      <w:r w:rsidR="003F1F19">
        <w:rPr>
          <w:rFonts w:ascii="Times New Roman" w:eastAsia="Calibri" w:hAnsi="Times New Roman" w:cs="Times New Roman"/>
          <w:sz w:val="24"/>
          <w:szCs w:val="24"/>
        </w:rPr>
        <w:t>įstaigoje.</w:t>
      </w:r>
    </w:p>
    <w:p w:rsidR="000D0B14" w:rsidRPr="000D0B14" w:rsidRDefault="000D0B14" w:rsidP="006A191A">
      <w:pPr>
        <w:spacing w:after="0" w:line="240" w:lineRule="auto"/>
        <w:jc w:val="both"/>
        <w:rPr>
          <w:rFonts w:ascii="Times New Roman" w:eastAsia="Calibri" w:hAnsi="Times New Roman" w:cs="Times New Roman"/>
          <w:bCs/>
          <w:color w:val="4F81BD"/>
          <w:sz w:val="24"/>
          <w:szCs w:val="24"/>
        </w:rPr>
      </w:pPr>
      <w:r w:rsidRPr="000D0B14">
        <w:rPr>
          <w:rFonts w:ascii="Times New Roman" w:eastAsia="Calibri" w:hAnsi="Times New Roman" w:cs="Times New Roman"/>
          <w:b/>
          <w:bCs/>
          <w:sz w:val="24"/>
          <w:szCs w:val="24"/>
        </w:rPr>
        <w:t>Uždaviniai:</w:t>
      </w:r>
    </w:p>
    <w:p w:rsidR="00211658" w:rsidRPr="006450A8" w:rsidRDefault="00211658" w:rsidP="006450A8">
      <w:pPr>
        <w:pStyle w:val="ListParagraph"/>
        <w:numPr>
          <w:ilvl w:val="0"/>
          <w:numId w:val="33"/>
        </w:numPr>
        <w:spacing w:after="0" w:line="240" w:lineRule="auto"/>
        <w:rPr>
          <w:rFonts w:ascii="Times New Roman" w:eastAsia="Times New Roman" w:hAnsi="Times New Roman" w:cs="Times New Roman"/>
          <w:bCs/>
          <w:sz w:val="24"/>
          <w:szCs w:val="24"/>
        </w:rPr>
      </w:pPr>
      <w:r w:rsidRPr="006450A8">
        <w:rPr>
          <w:rFonts w:ascii="Times New Roman" w:eastAsia="Times New Roman" w:hAnsi="Times New Roman" w:cs="Times New Roman"/>
          <w:bCs/>
          <w:sz w:val="24"/>
          <w:szCs w:val="24"/>
        </w:rPr>
        <w:t>Formuoti teigiamas ugdymo įstaigos bendruomenės nuostatas dėl įvairių</w:t>
      </w:r>
      <w:r w:rsidR="006A191A" w:rsidRPr="006450A8">
        <w:rPr>
          <w:rFonts w:ascii="Times New Roman" w:eastAsia="Times New Roman" w:hAnsi="Times New Roman" w:cs="Times New Roman"/>
          <w:bCs/>
          <w:sz w:val="24"/>
          <w:szCs w:val="24"/>
        </w:rPr>
        <w:t xml:space="preserve"> </w:t>
      </w:r>
      <w:r w:rsidRPr="006450A8">
        <w:rPr>
          <w:rFonts w:ascii="Times New Roman" w:eastAsia="Times New Roman" w:hAnsi="Times New Roman" w:cs="Times New Roman"/>
          <w:bCs/>
          <w:sz w:val="24"/>
          <w:szCs w:val="24"/>
        </w:rPr>
        <w:t>ug</w:t>
      </w:r>
      <w:r w:rsidR="006450A8">
        <w:rPr>
          <w:rFonts w:ascii="Times New Roman" w:eastAsia="Times New Roman" w:hAnsi="Times New Roman" w:cs="Times New Roman"/>
          <w:bCs/>
          <w:sz w:val="24"/>
          <w:szCs w:val="24"/>
        </w:rPr>
        <w:t>dymosi poreikių turinčių vaikų</w:t>
      </w:r>
      <w:r w:rsidRPr="006450A8">
        <w:rPr>
          <w:rFonts w:ascii="Times New Roman" w:eastAsia="Times New Roman" w:hAnsi="Times New Roman" w:cs="Times New Roman"/>
          <w:bCs/>
          <w:sz w:val="24"/>
          <w:szCs w:val="24"/>
        </w:rPr>
        <w:t xml:space="preserve"> ugdymo.</w:t>
      </w:r>
      <w:r w:rsidRPr="006450A8">
        <w:rPr>
          <w:rFonts w:ascii="Times New Roman" w:eastAsia="Times New Roman" w:hAnsi="Times New Roman" w:cs="Times New Roman"/>
          <w:bCs/>
          <w:sz w:val="24"/>
          <w:szCs w:val="24"/>
        </w:rPr>
        <w:br/>
        <w:t>2. Stiprinti pedagogų ir švietimo pagalbos specialistų kompetencijas įtraukiojo</w:t>
      </w:r>
      <w:r w:rsidR="006A191A" w:rsidRPr="006450A8">
        <w:rPr>
          <w:rFonts w:ascii="Times New Roman" w:eastAsia="Times New Roman" w:hAnsi="Times New Roman" w:cs="Times New Roman"/>
          <w:bCs/>
          <w:sz w:val="24"/>
          <w:szCs w:val="24"/>
        </w:rPr>
        <w:t xml:space="preserve"> </w:t>
      </w:r>
      <w:r w:rsidRPr="006450A8">
        <w:rPr>
          <w:rFonts w:ascii="Times New Roman" w:eastAsia="Times New Roman" w:hAnsi="Times New Roman" w:cs="Times New Roman"/>
          <w:bCs/>
          <w:sz w:val="24"/>
          <w:szCs w:val="24"/>
        </w:rPr>
        <w:t xml:space="preserve">ugdymo </w:t>
      </w:r>
      <w:r w:rsidRPr="006450A8">
        <w:rPr>
          <w:rFonts w:ascii="Times New Roman" w:eastAsia="Times New Roman" w:hAnsi="Times New Roman" w:cs="Times New Roman"/>
          <w:bCs/>
          <w:sz w:val="24"/>
          <w:szCs w:val="24"/>
        </w:rPr>
        <w:lastRenderedPageBreak/>
        <w:t>srityje.</w:t>
      </w:r>
      <w:r w:rsidRPr="006450A8">
        <w:rPr>
          <w:rFonts w:ascii="Times New Roman" w:eastAsia="Times New Roman" w:hAnsi="Times New Roman" w:cs="Times New Roman"/>
          <w:bCs/>
          <w:sz w:val="24"/>
          <w:szCs w:val="24"/>
        </w:rPr>
        <w:br/>
        <w:t>3. Didinti švietimo pagalbos prieinamumą ir veiksmingumą.</w:t>
      </w:r>
      <w:r w:rsidRPr="006450A8">
        <w:rPr>
          <w:rFonts w:ascii="Times New Roman" w:eastAsia="Times New Roman" w:hAnsi="Times New Roman" w:cs="Times New Roman"/>
          <w:bCs/>
          <w:sz w:val="24"/>
          <w:szCs w:val="24"/>
        </w:rPr>
        <w:br/>
        <w:t xml:space="preserve">4. </w:t>
      </w:r>
      <w:r w:rsidR="00D96AF5">
        <w:rPr>
          <w:rFonts w:ascii="Times New Roman" w:eastAsia="Times New Roman" w:hAnsi="Times New Roman" w:cs="Times New Roman"/>
          <w:bCs/>
          <w:sz w:val="24"/>
          <w:szCs w:val="24"/>
        </w:rPr>
        <w:t xml:space="preserve">Struktūruoti, pritaikyti </w:t>
      </w:r>
      <w:r w:rsidRPr="006450A8">
        <w:rPr>
          <w:rFonts w:ascii="Times New Roman" w:eastAsia="Times New Roman" w:hAnsi="Times New Roman" w:cs="Times New Roman"/>
          <w:bCs/>
          <w:sz w:val="24"/>
          <w:szCs w:val="24"/>
        </w:rPr>
        <w:t>ir modernizuoti ugdymo įstaigų aplinkas įvairių ugdymosi poreikių</w:t>
      </w:r>
      <w:r w:rsidR="006A191A" w:rsidRPr="006450A8">
        <w:rPr>
          <w:rFonts w:ascii="Times New Roman" w:eastAsia="Times New Roman" w:hAnsi="Times New Roman" w:cs="Times New Roman"/>
          <w:bCs/>
          <w:sz w:val="24"/>
          <w:szCs w:val="24"/>
        </w:rPr>
        <w:t xml:space="preserve"> </w:t>
      </w:r>
      <w:r w:rsidR="006450A8">
        <w:rPr>
          <w:rFonts w:ascii="Times New Roman" w:eastAsia="Times New Roman" w:hAnsi="Times New Roman" w:cs="Times New Roman"/>
          <w:bCs/>
          <w:sz w:val="24"/>
          <w:szCs w:val="24"/>
        </w:rPr>
        <w:t>turintiems vaik</w:t>
      </w:r>
      <w:r w:rsidRPr="006450A8">
        <w:rPr>
          <w:rFonts w:ascii="Times New Roman" w:eastAsia="Times New Roman" w:hAnsi="Times New Roman" w:cs="Times New Roman"/>
          <w:bCs/>
          <w:sz w:val="24"/>
          <w:szCs w:val="24"/>
        </w:rPr>
        <w:t>ams</w:t>
      </w:r>
      <w:r w:rsidR="006A191A" w:rsidRPr="006450A8">
        <w:rPr>
          <w:rFonts w:ascii="Times New Roman" w:eastAsia="Times New Roman" w:hAnsi="Times New Roman" w:cs="Times New Roman"/>
          <w:bCs/>
          <w:sz w:val="24"/>
          <w:szCs w:val="24"/>
        </w:rPr>
        <w:t>.</w:t>
      </w:r>
    </w:p>
    <w:p w:rsidR="0059196A" w:rsidRPr="009A4680" w:rsidRDefault="00A9535F" w:rsidP="006450A8">
      <w:pPr>
        <w:spacing w:after="0" w:line="240" w:lineRule="auto"/>
        <w:jc w:val="both"/>
        <w:rPr>
          <w:rFonts w:ascii="Times New Roman" w:eastAsia="Times New Roman" w:hAnsi="Times New Roman" w:cs="Times New Roman"/>
          <w:bCs/>
          <w:sz w:val="24"/>
          <w:szCs w:val="24"/>
        </w:rPr>
      </w:pPr>
      <w:r w:rsidRPr="009A4680">
        <w:rPr>
          <w:rFonts w:ascii="Times New Roman" w:eastAsia="Times New Roman" w:hAnsi="Times New Roman" w:cs="Times New Roman"/>
          <w:bCs/>
          <w:sz w:val="24"/>
          <w:szCs w:val="24"/>
        </w:rPr>
        <w:t>Įtraukio</w:t>
      </w:r>
      <w:r w:rsidR="009A4680">
        <w:rPr>
          <w:rFonts w:ascii="Times New Roman" w:eastAsia="Times New Roman" w:hAnsi="Times New Roman" w:cs="Times New Roman"/>
          <w:bCs/>
          <w:sz w:val="24"/>
          <w:szCs w:val="24"/>
        </w:rPr>
        <w:t>jo ugdymo organizavimą</w:t>
      </w:r>
      <w:r w:rsidRPr="009A4680">
        <w:rPr>
          <w:rFonts w:ascii="Times New Roman" w:eastAsia="Times New Roman" w:hAnsi="Times New Roman" w:cs="Times New Roman"/>
          <w:bCs/>
          <w:sz w:val="24"/>
          <w:szCs w:val="24"/>
        </w:rPr>
        <w:t xml:space="preserve"> sudaro trys etapai: pasirengimas, įgyvendinimas, veiklos analizė ir tobulinimas. </w:t>
      </w:r>
      <w:r w:rsidR="0059196A" w:rsidRPr="009A4680">
        <w:rPr>
          <w:rFonts w:ascii="Times New Roman" w:eastAsia="Times New Roman" w:hAnsi="Times New Roman" w:cs="Times New Roman"/>
          <w:bCs/>
          <w:sz w:val="24"/>
          <w:szCs w:val="24"/>
        </w:rPr>
        <w:t xml:space="preserve">Perėjimas nuo vieno etapo prie kito yra tęstinis ir lankstus - veiklos, pradėtos viename etape, tęsiamos kitame. </w:t>
      </w:r>
      <w:r w:rsidRPr="009A4680">
        <w:rPr>
          <w:rFonts w:ascii="Times New Roman" w:eastAsia="Times New Roman" w:hAnsi="Times New Roman" w:cs="Times New Roman"/>
          <w:bCs/>
          <w:sz w:val="24"/>
          <w:szCs w:val="24"/>
        </w:rPr>
        <w:t>Kiekvi</w:t>
      </w:r>
      <w:r w:rsidR="009A4680">
        <w:rPr>
          <w:rFonts w:ascii="Times New Roman" w:eastAsia="Times New Roman" w:hAnsi="Times New Roman" w:cs="Times New Roman"/>
          <w:bCs/>
          <w:sz w:val="24"/>
          <w:szCs w:val="24"/>
        </w:rPr>
        <w:t>eno etapo veiklos vyksta lopšelio - darželio, grupės ir individualiu (vaiko</w:t>
      </w:r>
      <w:r w:rsidRPr="009A4680">
        <w:rPr>
          <w:rFonts w:ascii="Times New Roman" w:eastAsia="Times New Roman" w:hAnsi="Times New Roman" w:cs="Times New Roman"/>
          <w:bCs/>
          <w:sz w:val="24"/>
          <w:szCs w:val="24"/>
        </w:rPr>
        <w:t>) lygmeniu.</w:t>
      </w:r>
      <w:r w:rsidR="0059196A" w:rsidRPr="009A4680">
        <w:rPr>
          <w:rFonts w:ascii="Lora-Bold" w:hAnsi="Lora-Bold" w:cs="Lora-Bold"/>
          <w:b/>
          <w:bCs/>
          <w:sz w:val="24"/>
          <w:szCs w:val="24"/>
        </w:rPr>
        <w:t xml:space="preserve"> </w:t>
      </w:r>
    </w:p>
    <w:p w:rsidR="00BC23C0" w:rsidRPr="006A191A" w:rsidRDefault="00BC23C0" w:rsidP="00FC1C1C">
      <w:pPr>
        <w:spacing w:after="0" w:line="240" w:lineRule="auto"/>
        <w:rPr>
          <w:rFonts w:ascii="Times New Roman" w:eastAsia="Times New Roman" w:hAnsi="Times New Roman" w:cs="Times New Roman"/>
          <w:bCs/>
          <w:sz w:val="24"/>
          <w:szCs w:val="24"/>
        </w:rPr>
      </w:pPr>
    </w:p>
    <w:p w:rsidR="002A02E5" w:rsidRDefault="00BC23C0" w:rsidP="00BC23C0">
      <w:pPr>
        <w:spacing w:after="0" w:line="240" w:lineRule="auto"/>
        <w:jc w:val="center"/>
        <w:rPr>
          <w:rFonts w:ascii="Times New Roman" w:eastAsia="Times New Roman" w:hAnsi="Times New Roman" w:cs="Times New Roman"/>
          <w:b/>
          <w:bCs/>
          <w:sz w:val="24"/>
          <w:szCs w:val="24"/>
        </w:rPr>
      </w:pPr>
      <w:r w:rsidRPr="00BC23C0">
        <w:rPr>
          <w:rFonts w:ascii="Times New Roman" w:eastAsia="Times New Roman" w:hAnsi="Times New Roman" w:cs="Times New Roman"/>
          <w:b/>
          <w:bCs/>
          <w:sz w:val="24"/>
          <w:szCs w:val="24"/>
        </w:rPr>
        <w:t xml:space="preserve">IV. </w:t>
      </w:r>
      <w:r w:rsidR="002A02E5">
        <w:rPr>
          <w:rFonts w:ascii="Times New Roman" w:eastAsia="Times New Roman" w:hAnsi="Times New Roman" w:cs="Times New Roman"/>
          <w:b/>
          <w:bCs/>
          <w:sz w:val="24"/>
          <w:szCs w:val="24"/>
        </w:rPr>
        <w:t>SKYRIUS</w:t>
      </w:r>
    </w:p>
    <w:p w:rsidR="000D0B14" w:rsidRPr="00BC23C0" w:rsidRDefault="00BC5A90" w:rsidP="00BC23C0">
      <w:pPr>
        <w:spacing w:after="0" w:line="240" w:lineRule="auto"/>
        <w:jc w:val="center"/>
        <w:rPr>
          <w:rFonts w:ascii="Times New Roman" w:eastAsia="Times New Roman" w:hAnsi="Times New Roman" w:cs="Times New Roman"/>
          <w:b/>
          <w:bCs/>
          <w:sz w:val="24"/>
          <w:szCs w:val="24"/>
        </w:rPr>
      </w:pPr>
      <w:r w:rsidRPr="00BC23C0">
        <w:rPr>
          <w:rFonts w:ascii="Times New Roman" w:eastAsia="Times New Roman" w:hAnsi="Times New Roman" w:cs="Times New Roman"/>
          <w:b/>
          <w:bCs/>
          <w:sz w:val="24"/>
          <w:szCs w:val="24"/>
        </w:rPr>
        <w:t>PASIRENGIMO ĮTRAUKČIAI</w:t>
      </w:r>
      <w:r w:rsidR="00BC23C0">
        <w:rPr>
          <w:rFonts w:ascii="Times New Roman" w:eastAsia="Calibri" w:hAnsi="Times New Roman" w:cs="Times New Roman"/>
          <w:b/>
          <w:bCs/>
          <w:sz w:val="24"/>
          <w:szCs w:val="24"/>
        </w:rPr>
        <w:t xml:space="preserve"> VEIKSMŲ ĮGYVENDINIMO </w:t>
      </w:r>
      <w:r w:rsidRPr="00BC23C0">
        <w:rPr>
          <w:rFonts w:ascii="Times New Roman" w:eastAsia="Calibri" w:hAnsi="Times New Roman" w:cs="Times New Roman"/>
          <w:b/>
          <w:bCs/>
          <w:sz w:val="24"/>
          <w:szCs w:val="24"/>
        </w:rPr>
        <w:t>PLANAS</w:t>
      </w:r>
    </w:p>
    <w:p w:rsidR="00BC5A90" w:rsidRPr="00BC5A90" w:rsidRDefault="00BC5A90" w:rsidP="000D0B14">
      <w:pPr>
        <w:spacing w:after="0" w:line="240" w:lineRule="auto"/>
        <w:jc w:val="center"/>
        <w:rPr>
          <w:rFonts w:ascii="Times New Roman" w:eastAsia="Calibri" w:hAnsi="Times New Roman" w:cs="Times New Roman"/>
          <w:bCs/>
          <w:sz w:val="24"/>
          <w:szCs w:val="24"/>
        </w:rPr>
      </w:pPr>
    </w:p>
    <w:p w:rsidR="000D0B14" w:rsidRPr="00890CD6" w:rsidRDefault="00BC5A90" w:rsidP="00BC5A90">
      <w:pPr>
        <w:spacing w:after="0" w:line="240" w:lineRule="auto"/>
        <w:rPr>
          <w:rFonts w:ascii="Times New Roman" w:eastAsia="Calibri" w:hAnsi="Times New Roman" w:cs="Times New Roman"/>
          <w:i/>
          <w:sz w:val="24"/>
          <w:szCs w:val="24"/>
        </w:rPr>
      </w:pPr>
      <w:r w:rsidRPr="00890CD6">
        <w:rPr>
          <w:rFonts w:ascii="Times New Roman" w:eastAsia="Calibri" w:hAnsi="Times New Roman" w:cs="Times New Roman"/>
          <w:i/>
          <w:sz w:val="24"/>
          <w:szCs w:val="24"/>
        </w:rPr>
        <w:t>1 uždavinys. Formuoti teigiamas ugdymo įstaigos bendruomenės nuostatas dėl</w:t>
      </w:r>
      <w:r w:rsidR="00673AEE" w:rsidRPr="00890CD6">
        <w:rPr>
          <w:rFonts w:ascii="Times New Roman" w:eastAsia="Calibri" w:hAnsi="Times New Roman" w:cs="Times New Roman"/>
          <w:i/>
          <w:sz w:val="24"/>
          <w:szCs w:val="24"/>
        </w:rPr>
        <w:t xml:space="preserve"> </w:t>
      </w:r>
      <w:r w:rsidRPr="00890CD6">
        <w:rPr>
          <w:rFonts w:ascii="Times New Roman" w:eastAsia="Calibri" w:hAnsi="Times New Roman" w:cs="Times New Roman"/>
          <w:i/>
          <w:sz w:val="24"/>
          <w:szCs w:val="24"/>
        </w:rPr>
        <w:t>įvairių ugdymosi</w:t>
      </w:r>
      <w:r w:rsidR="00D96AF5">
        <w:rPr>
          <w:rFonts w:ascii="Times New Roman" w:eastAsia="Calibri" w:hAnsi="Times New Roman" w:cs="Times New Roman"/>
          <w:i/>
          <w:sz w:val="24"/>
          <w:szCs w:val="24"/>
        </w:rPr>
        <w:t xml:space="preserve"> poreikių turinčių vaikų</w:t>
      </w:r>
      <w:r w:rsidRPr="00890CD6">
        <w:rPr>
          <w:rFonts w:ascii="Times New Roman" w:eastAsia="Calibri" w:hAnsi="Times New Roman" w:cs="Times New Roman"/>
          <w:i/>
          <w:sz w:val="24"/>
          <w:szCs w:val="24"/>
        </w:rPr>
        <w:t xml:space="preserve"> ugdymo.</w:t>
      </w:r>
    </w:p>
    <w:p w:rsidR="00BC5A90" w:rsidRPr="000D0B14" w:rsidRDefault="00BC5A90" w:rsidP="000D0B14">
      <w:pPr>
        <w:spacing w:after="0" w:line="240" w:lineRule="auto"/>
        <w:jc w:val="center"/>
        <w:rPr>
          <w:rFonts w:ascii="Times New Roman" w:eastAsia="Calibri" w:hAnsi="Times New Roman" w:cs="Times New Roman"/>
          <w:b/>
          <w:color w:val="4F81BD"/>
          <w:sz w:val="24"/>
          <w:szCs w:val="24"/>
        </w:rPr>
      </w:pPr>
    </w:p>
    <w:tbl>
      <w:tblPr>
        <w:tblW w:w="9889" w:type="dxa"/>
        <w:tblLayout w:type="fixed"/>
        <w:tblLook w:val="04A0"/>
      </w:tblPr>
      <w:tblGrid>
        <w:gridCol w:w="675"/>
        <w:gridCol w:w="5245"/>
        <w:gridCol w:w="1701"/>
        <w:gridCol w:w="2268"/>
      </w:tblGrid>
      <w:tr w:rsidR="00402154" w:rsidRPr="006450A8" w:rsidTr="0074453B">
        <w:tc>
          <w:tcPr>
            <w:tcW w:w="675" w:type="dxa"/>
            <w:tcBorders>
              <w:top w:val="single" w:sz="4" w:space="0" w:color="auto"/>
              <w:left w:val="single" w:sz="4" w:space="0" w:color="auto"/>
              <w:bottom w:val="single" w:sz="4" w:space="0" w:color="auto"/>
              <w:right w:val="single" w:sz="4" w:space="0" w:color="auto"/>
            </w:tcBorders>
          </w:tcPr>
          <w:p w:rsidR="00402154" w:rsidRPr="006450A8" w:rsidRDefault="00402154" w:rsidP="006450A8">
            <w:pPr>
              <w:spacing w:after="0" w:line="240" w:lineRule="auto"/>
              <w:jc w:val="center"/>
              <w:rPr>
                <w:rFonts w:ascii="Times New Roman" w:eastAsia="Calibri" w:hAnsi="Times New Roman" w:cs="Times New Roman"/>
                <w:b/>
                <w:sz w:val="24"/>
                <w:szCs w:val="24"/>
              </w:rPr>
            </w:pPr>
            <w:r w:rsidRPr="006450A8">
              <w:rPr>
                <w:rFonts w:ascii="Times New Roman" w:eastAsia="Calibri" w:hAnsi="Times New Roman" w:cs="Times New Roman"/>
                <w:b/>
                <w:sz w:val="24"/>
                <w:szCs w:val="24"/>
              </w:rPr>
              <w:t>Eil.nr.</w:t>
            </w:r>
          </w:p>
        </w:tc>
        <w:tc>
          <w:tcPr>
            <w:tcW w:w="5245" w:type="dxa"/>
            <w:tcBorders>
              <w:top w:val="single" w:sz="4" w:space="0" w:color="auto"/>
              <w:left w:val="single" w:sz="4" w:space="0" w:color="auto"/>
              <w:bottom w:val="single" w:sz="4" w:space="0" w:color="auto"/>
              <w:right w:val="single" w:sz="4" w:space="0" w:color="auto"/>
            </w:tcBorders>
            <w:hideMark/>
          </w:tcPr>
          <w:p w:rsidR="00402154" w:rsidRPr="006450A8" w:rsidRDefault="00402154" w:rsidP="006450A8">
            <w:pPr>
              <w:spacing w:after="0" w:line="240" w:lineRule="auto"/>
              <w:jc w:val="center"/>
              <w:rPr>
                <w:rFonts w:ascii="Times New Roman" w:eastAsia="Calibri" w:hAnsi="Times New Roman" w:cs="Times New Roman"/>
                <w:b/>
                <w:sz w:val="24"/>
                <w:szCs w:val="24"/>
              </w:rPr>
            </w:pPr>
            <w:r w:rsidRPr="006450A8">
              <w:rPr>
                <w:rFonts w:ascii="Times New Roman" w:eastAsia="Calibri" w:hAnsi="Times New Roman" w:cs="Times New Roman"/>
                <w:b/>
                <w:sz w:val="24"/>
                <w:szCs w:val="24"/>
              </w:rPr>
              <w:t>Priemonė</w:t>
            </w:r>
          </w:p>
        </w:tc>
        <w:tc>
          <w:tcPr>
            <w:tcW w:w="1701" w:type="dxa"/>
            <w:tcBorders>
              <w:top w:val="single" w:sz="4" w:space="0" w:color="auto"/>
              <w:left w:val="single" w:sz="4" w:space="0" w:color="auto"/>
              <w:bottom w:val="single" w:sz="4" w:space="0" w:color="auto"/>
              <w:right w:val="single" w:sz="4" w:space="0" w:color="auto"/>
            </w:tcBorders>
            <w:hideMark/>
          </w:tcPr>
          <w:p w:rsidR="00402154" w:rsidRPr="006450A8" w:rsidRDefault="00402154" w:rsidP="006450A8">
            <w:pPr>
              <w:spacing w:after="0" w:line="240" w:lineRule="auto"/>
              <w:jc w:val="center"/>
              <w:rPr>
                <w:rFonts w:ascii="Times New Roman" w:eastAsia="Calibri" w:hAnsi="Times New Roman" w:cs="Times New Roman"/>
                <w:b/>
                <w:sz w:val="24"/>
                <w:szCs w:val="24"/>
              </w:rPr>
            </w:pPr>
            <w:r w:rsidRPr="006450A8">
              <w:rPr>
                <w:rFonts w:ascii="Times New Roman" w:eastAsia="Calibri" w:hAnsi="Times New Roman" w:cs="Times New Roman"/>
                <w:b/>
                <w:sz w:val="24"/>
                <w:szCs w:val="24"/>
              </w:rPr>
              <w:t>Įgyvendinimo laikas</w:t>
            </w:r>
          </w:p>
        </w:tc>
        <w:tc>
          <w:tcPr>
            <w:tcW w:w="2268" w:type="dxa"/>
            <w:tcBorders>
              <w:top w:val="single" w:sz="4" w:space="0" w:color="auto"/>
              <w:left w:val="single" w:sz="4" w:space="0" w:color="auto"/>
              <w:bottom w:val="single" w:sz="4" w:space="0" w:color="auto"/>
              <w:right w:val="single" w:sz="4" w:space="0" w:color="auto"/>
            </w:tcBorders>
            <w:hideMark/>
          </w:tcPr>
          <w:p w:rsidR="00402154" w:rsidRPr="006450A8" w:rsidRDefault="00402154" w:rsidP="006450A8">
            <w:pPr>
              <w:spacing w:after="0" w:line="240" w:lineRule="auto"/>
              <w:jc w:val="center"/>
              <w:rPr>
                <w:rFonts w:ascii="Times New Roman" w:eastAsia="Calibri" w:hAnsi="Times New Roman" w:cs="Times New Roman"/>
                <w:b/>
                <w:sz w:val="24"/>
                <w:szCs w:val="24"/>
              </w:rPr>
            </w:pPr>
            <w:r w:rsidRPr="006450A8">
              <w:rPr>
                <w:rFonts w:ascii="Times New Roman" w:eastAsia="Calibri" w:hAnsi="Times New Roman" w:cs="Times New Roman"/>
                <w:b/>
                <w:sz w:val="24"/>
                <w:szCs w:val="24"/>
              </w:rPr>
              <w:t>Atsakingi vykdytojai</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402154" w:rsidP="00AF7F05">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rsidR="00402154" w:rsidRPr="00AF7F05" w:rsidRDefault="00402154" w:rsidP="00AF7F05">
            <w:pPr>
              <w:tabs>
                <w:tab w:val="left" w:pos="447"/>
              </w:tabs>
              <w:spacing w:after="0" w:line="240" w:lineRule="auto"/>
              <w:rPr>
                <w:rFonts w:ascii="Times New Roman" w:eastAsia="Calibri" w:hAnsi="Times New Roman" w:cs="Times New Roman"/>
                <w:sz w:val="24"/>
                <w:szCs w:val="24"/>
              </w:rPr>
            </w:pPr>
            <w:r w:rsidRPr="00AF7F05">
              <w:rPr>
                <w:rFonts w:ascii="Times New Roman" w:eastAsia="Calibri" w:hAnsi="Times New Roman" w:cs="Times New Roman"/>
                <w:sz w:val="24"/>
                <w:szCs w:val="24"/>
              </w:rPr>
              <w:t>Tėvų (globėjų,</w:t>
            </w:r>
            <w:r>
              <w:rPr>
                <w:rFonts w:ascii="Times New Roman" w:eastAsia="Calibri" w:hAnsi="Times New Roman" w:cs="Times New Roman"/>
                <w:sz w:val="24"/>
                <w:szCs w:val="24"/>
              </w:rPr>
              <w:t xml:space="preserve"> </w:t>
            </w:r>
            <w:r w:rsidRPr="00AF7F05">
              <w:rPr>
                <w:rFonts w:ascii="Times New Roman" w:eastAsia="Calibri" w:hAnsi="Times New Roman" w:cs="Times New Roman"/>
                <w:sz w:val="24"/>
                <w:szCs w:val="24"/>
              </w:rPr>
              <w:t>rūpintojų) švietimo</w:t>
            </w:r>
            <w:r>
              <w:rPr>
                <w:rFonts w:ascii="Times New Roman" w:eastAsia="Calibri" w:hAnsi="Times New Roman" w:cs="Times New Roman"/>
                <w:sz w:val="24"/>
                <w:szCs w:val="24"/>
              </w:rPr>
              <w:t xml:space="preserve"> </w:t>
            </w:r>
            <w:r w:rsidRPr="00AF7F05">
              <w:rPr>
                <w:rFonts w:ascii="Times New Roman" w:eastAsia="Calibri" w:hAnsi="Times New Roman" w:cs="Times New Roman"/>
                <w:sz w:val="24"/>
                <w:szCs w:val="24"/>
              </w:rPr>
              <w:t>poreikio įvertinimas.</w:t>
            </w:r>
          </w:p>
        </w:tc>
        <w:tc>
          <w:tcPr>
            <w:tcW w:w="1701" w:type="dxa"/>
            <w:tcBorders>
              <w:top w:val="single" w:sz="4" w:space="0" w:color="auto"/>
              <w:left w:val="single" w:sz="4" w:space="0" w:color="auto"/>
              <w:bottom w:val="single" w:sz="4" w:space="0" w:color="auto"/>
              <w:right w:val="single" w:sz="4" w:space="0" w:color="auto"/>
            </w:tcBorders>
            <w:hideMark/>
          </w:tcPr>
          <w:p w:rsidR="00402154" w:rsidRPr="00BB4900" w:rsidRDefault="00D96AF5" w:rsidP="00C356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2023 m.</w:t>
            </w:r>
          </w:p>
        </w:tc>
        <w:tc>
          <w:tcPr>
            <w:tcW w:w="2268" w:type="dxa"/>
            <w:tcBorders>
              <w:top w:val="single" w:sz="4" w:space="0" w:color="auto"/>
              <w:left w:val="single" w:sz="4" w:space="0" w:color="auto"/>
              <w:bottom w:val="single" w:sz="4" w:space="0" w:color="auto"/>
              <w:right w:val="single" w:sz="4" w:space="0" w:color="auto"/>
            </w:tcBorders>
            <w:hideMark/>
          </w:tcPr>
          <w:p w:rsidR="00402154" w:rsidRPr="00401832" w:rsidRDefault="00402154" w:rsidP="00C356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VGK, administracija</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402154" w:rsidRPr="00401832" w:rsidRDefault="006450A8"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Bendruomenės švietimas įtraukiojo ugdymo klausimais.</w:t>
            </w:r>
          </w:p>
        </w:tc>
        <w:tc>
          <w:tcPr>
            <w:tcW w:w="1701" w:type="dxa"/>
            <w:tcBorders>
              <w:top w:val="single" w:sz="4" w:space="0" w:color="auto"/>
              <w:left w:val="single" w:sz="4" w:space="0" w:color="auto"/>
              <w:bottom w:val="single" w:sz="4" w:space="0" w:color="auto"/>
              <w:right w:val="single" w:sz="4" w:space="0" w:color="auto"/>
            </w:tcBorders>
          </w:tcPr>
          <w:p w:rsidR="00402154" w:rsidRPr="00401832" w:rsidRDefault="00402154" w:rsidP="00C356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2023-2024</w:t>
            </w:r>
            <w:r w:rsidRPr="00401832">
              <w:rPr>
                <w:rFonts w:ascii="Times New Roman" w:eastAsia="Calibri" w:hAnsi="Times New Roman" w:cs="Times New Roman"/>
                <w:sz w:val="24"/>
                <w:szCs w:val="24"/>
              </w:rPr>
              <w:t xml:space="preserve"> m. </w:t>
            </w:r>
          </w:p>
        </w:tc>
        <w:tc>
          <w:tcPr>
            <w:tcW w:w="2268" w:type="dxa"/>
            <w:tcBorders>
              <w:top w:val="single" w:sz="4" w:space="0" w:color="auto"/>
              <w:left w:val="single" w:sz="4" w:space="0" w:color="auto"/>
              <w:bottom w:val="single" w:sz="4" w:space="0" w:color="auto"/>
              <w:right w:val="single" w:sz="4" w:space="0" w:color="auto"/>
            </w:tcBorders>
          </w:tcPr>
          <w:p w:rsidR="00402154" w:rsidRPr="00401832" w:rsidRDefault="00402154" w:rsidP="00554426">
            <w:pPr>
              <w:spacing w:after="0" w:line="240" w:lineRule="auto"/>
              <w:jc w:val="both"/>
              <w:rPr>
                <w:rFonts w:ascii="Times New Roman" w:eastAsia="Calibri" w:hAnsi="Times New Roman" w:cs="Times New Roman"/>
                <w:sz w:val="24"/>
                <w:szCs w:val="24"/>
              </w:rPr>
            </w:pPr>
            <w:r w:rsidRPr="00D148AC">
              <w:rPr>
                <w:rFonts w:ascii="Times New Roman" w:eastAsia="Calibri" w:hAnsi="Times New Roman" w:cs="Times New Roman"/>
                <w:sz w:val="24"/>
                <w:szCs w:val="24"/>
              </w:rPr>
              <w:t>VGK, administracija</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7C3024"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402154">
              <w:rPr>
                <w:rFonts w:ascii="Times New Roman" w:eastAsia="Calibri"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sidRPr="009A7748">
              <w:rPr>
                <w:rFonts w:ascii="Times New Roman" w:eastAsia="Calibri" w:hAnsi="Times New Roman" w:cs="Times New Roman"/>
                <w:sz w:val="24"/>
                <w:szCs w:val="24"/>
              </w:rPr>
              <w:t>Tėvų (globėjų,</w:t>
            </w:r>
            <w:r>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rūpintojų)</w:t>
            </w:r>
            <w:r w:rsidR="007C3024">
              <w:rPr>
                <w:rFonts w:ascii="Times New Roman" w:eastAsia="Calibri" w:hAnsi="Times New Roman" w:cs="Times New Roman"/>
                <w:sz w:val="24"/>
                <w:szCs w:val="24"/>
              </w:rPr>
              <w:t xml:space="preserve"> įtraukimas į </w:t>
            </w:r>
            <w:r w:rsidR="007C3024" w:rsidRPr="007C3024">
              <w:rPr>
                <w:rFonts w:ascii="Times New Roman" w:eastAsia="Calibri" w:hAnsi="Times New Roman" w:cs="Times New Roman"/>
                <w:sz w:val="24"/>
                <w:szCs w:val="24"/>
              </w:rPr>
              <w:t>savivaldą,</w:t>
            </w:r>
            <w:r w:rsidR="006450A8" w:rsidRPr="007C3024">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į(si)traukimo</w:t>
            </w:r>
            <w:r>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didinimas sprendžiant</w:t>
            </w:r>
            <w:r>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įvairių ugdymosi</w:t>
            </w:r>
            <w:r w:rsidR="00673AEE">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poreikių turinčių</w:t>
            </w:r>
            <w:r>
              <w:rPr>
                <w:rFonts w:ascii="Times New Roman" w:eastAsia="Calibri" w:hAnsi="Times New Roman" w:cs="Times New Roman"/>
                <w:sz w:val="24"/>
                <w:szCs w:val="24"/>
              </w:rPr>
              <w:t xml:space="preserve"> </w:t>
            </w:r>
            <w:r w:rsidR="007C3024">
              <w:rPr>
                <w:rFonts w:ascii="Times New Roman" w:eastAsia="Calibri" w:hAnsi="Times New Roman" w:cs="Times New Roman"/>
                <w:sz w:val="24"/>
                <w:szCs w:val="24"/>
              </w:rPr>
              <w:t>vaikų</w:t>
            </w:r>
            <w:r w:rsidRPr="009A7748">
              <w:rPr>
                <w:rFonts w:ascii="Times New Roman" w:eastAsia="Calibri" w:hAnsi="Times New Roman" w:cs="Times New Roman"/>
                <w:sz w:val="24"/>
                <w:szCs w:val="24"/>
              </w:rPr>
              <w:t xml:space="preserve"> ugdymo</w:t>
            </w:r>
            <w:r>
              <w:rPr>
                <w:rFonts w:ascii="Times New Roman" w:eastAsia="Calibri" w:hAnsi="Times New Roman" w:cs="Times New Roman"/>
                <w:sz w:val="24"/>
                <w:szCs w:val="24"/>
              </w:rPr>
              <w:t xml:space="preserve"> </w:t>
            </w:r>
            <w:r w:rsidRPr="009A7748">
              <w:rPr>
                <w:rFonts w:ascii="Times New Roman" w:eastAsia="Calibri" w:hAnsi="Times New Roman" w:cs="Times New Roman"/>
                <w:sz w:val="24"/>
                <w:szCs w:val="24"/>
              </w:rPr>
              <w:t>klausimus.</w:t>
            </w:r>
          </w:p>
        </w:tc>
        <w:tc>
          <w:tcPr>
            <w:tcW w:w="1701" w:type="dxa"/>
            <w:tcBorders>
              <w:top w:val="single" w:sz="4" w:space="0" w:color="auto"/>
              <w:left w:val="single" w:sz="4" w:space="0" w:color="auto"/>
              <w:bottom w:val="single" w:sz="4" w:space="0" w:color="auto"/>
              <w:right w:val="single" w:sz="4" w:space="0" w:color="auto"/>
            </w:tcBorders>
          </w:tcPr>
          <w:p w:rsidR="00402154" w:rsidRPr="00D148AC" w:rsidRDefault="00402154" w:rsidP="00C3561B">
            <w:pPr>
              <w:spacing w:after="0" w:line="240" w:lineRule="auto"/>
              <w:jc w:val="both"/>
              <w:rPr>
                <w:rFonts w:ascii="Times New Roman" w:eastAsia="Calibri" w:hAnsi="Times New Roman" w:cs="Times New Roman"/>
                <w:sz w:val="24"/>
                <w:szCs w:val="24"/>
              </w:rPr>
            </w:pPr>
            <w:r w:rsidRPr="009A7748">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402154" w:rsidRPr="00D148AC" w:rsidRDefault="00402154" w:rsidP="00554426">
            <w:pPr>
              <w:spacing w:after="0" w:line="240" w:lineRule="auto"/>
              <w:jc w:val="both"/>
              <w:rPr>
                <w:rFonts w:ascii="Times New Roman" w:eastAsia="Calibri" w:hAnsi="Times New Roman" w:cs="Times New Roman"/>
                <w:sz w:val="24"/>
                <w:szCs w:val="24"/>
              </w:rPr>
            </w:pPr>
            <w:r w:rsidRPr="009A7748">
              <w:rPr>
                <w:rFonts w:ascii="Times New Roman" w:eastAsia="Calibri" w:hAnsi="Times New Roman" w:cs="Times New Roman"/>
                <w:sz w:val="24"/>
                <w:szCs w:val="24"/>
              </w:rPr>
              <w:t>VGK, administracija</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2B648C"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402154">
              <w:rPr>
                <w:rFonts w:ascii="Times New Roman" w:eastAsia="Calibri"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sidRPr="00D148AC">
              <w:rPr>
                <w:rFonts w:ascii="Times New Roman" w:eastAsia="Calibri" w:hAnsi="Times New Roman" w:cs="Times New Roman"/>
                <w:sz w:val="24"/>
                <w:szCs w:val="24"/>
              </w:rPr>
              <w:t>Gerosios darbo</w:t>
            </w:r>
            <w:r>
              <w:rPr>
                <w:rFonts w:ascii="Times New Roman" w:eastAsia="Calibri" w:hAnsi="Times New Roman" w:cs="Times New Roman"/>
                <w:sz w:val="24"/>
                <w:szCs w:val="24"/>
              </w:rPr>
              <w:t xml:space="preserve"> </w:t>
            </w:r>
            <w:r w:rsidRPr="00D148AC">
              <w:rPr>
                <w:rFonts w:ascii="Times New Roman" w:eastAsia="Calibri" w:hAnsi="Times New Roman" w:cs="Times New Roman"/>
                <w:sz w:val="24"/>
                <w:szCs w:val="24"/>
              </w:rPr>
              <w:t>patirties sklaidos</w:t>
            </w:r>
            <w:r>
              <w:rPr>
                <w:rFonts w:ascii="Times New Roman" w:eastAsia="Calibri" w:hAnsi="Times New Roman" w:cs="Times New Roman"/>
                <w:sz w:val="24"/>
                <w:szCs w:val="24"/>
              </w:rPr>
              <w:t xml:space="preserve"> </w:t>
            </w:r>
            <w:r w:rsidRPr="00D148AC">
              <w:rPr>
                <w:rFonts w:ascii="Times New Roman" w:eastAsia="Calibri" w:hAnsi="Times New Roman" w:cs="Times New Roman"/>
                <w:sz w:val="24"/>
                <w:szCs w:val="24"/>
              </w:rPr>
              <w:t>renginių</w:t>
            </w:r>
            <w:r>
              <w:rPr>
                <w:rFonts w:ascii="Times New Roman" w:eastAsia="Calibri" w:hAnsi="Times New Roman" w:cs="Times New Roman"/>
                <w:sz w:val="24"/>
                <w:szCs w:val="24"/>
              </w:rPr>
              <w:t xml:space="preserve"> </w:t>
            </w:r>
            <w:r w:rsidRPr="00D148AC">
              <w:rPr>
                <w:rFonts w:ascii="Times New Roman" w:eastAsia="Calibri" w:hAnsi="Times New Roman" w:cs="Times New Roman"/>
                <w:sz w:val="24"/>
                <w:szCs w:val="24"/>
              </w:rPr>
              <w:t>organizavimas.</w:t>
            </w:r>
          </w:p>
        </w:tc>
        <w:tc>
          <w:tcPr>
            <w:tcW w:w="1701" w:type="dxa"/>
            <w:tcBorders>
              <w:top w:val="single" w:sz="4" w:space="0" w:color="auto"/>
              <w:left w:val="single" w:sz="4" w:space="0" w:color="auto"/>
              <w:bottom w:val="single" w:sz="4" w:space="0" w:color="auto"/>
              <w:right w:val="single" w:sz="4" w:space="0" w:color="auto"/>
            </w:tcBorders>
          </w:tcPr>
          <w:p w:rsidR="00402154" w:rsidRPr="00D148AC" w:rsidRDefault="00402154" w:rsidP="00C3561B">
            <w:pPr>
              <w:spacing w:after="0" w:line="240" w:lineRule="auto"/>
              <w:jc w:val="both"/>
              <w:rPr>
                <w:rFonts w:ascii="Times New Roman" w:eastAsia="Calibri" w:hAnsi="Times New Roman" w:cs="Times New Roman"/>
                <w:sz w:val="24"/>
                <w:szCs w:val="24"/>
              </w:rPr>
            </w:pPr>
            <w:r w:rsidRPr="00D148AC">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402154" w:rsidRPr="00D148AC" w:rsidRDefault="00402154" w:rsidP="00554426">
            <w:pPr>
              <w:spacing w:after="0" w:line="240" w:lineRule="auto"/>
              <w:jc w:val="both"/>
              <w:rPr>
                <w:rFonts w:ascii="Times New Roman" w:eastAsia="Calibri" w:hAnsi="Times New Roman" w:cs="Times New Roman"/>
                <w:sz w:val="24"/>
                <w:szCs w:val="24"/>
              </w:rPr>
            </w:pPr>
            <w:r w:rsidRPr="00D148AC">
              <w:rPr>
                <w:rFonts w:ascii="Times New Roman" w:eastAsia="Calibri" w:hAnsi="Times New Roman" w:cs="Times New Roman"/>
                <w:sz w:val="24"/>
                <w:szCs w:val="24"/>
              </w:rPr>
              <w:t xml:space="preserve">VGK, </w:t>
            </w:r>
            <w:r w:rsidR="00D96AF5">
              <w:rPr>
                <w:rFonts w:ascii="Times New Roman" w:eastAsia="Calibri" w:hAnsi="Times New Roman" w:cs="Times New Roman"/>
                <w:sz w:val="24"/>
                <w:szCs w:val="24"/>
              </w:rPr>
              <w:t xml:space="preserve">mokytojai, </w:t>
            </w:r>
            <w:bookmarkStart w:id="0" w:name="_GoBack"/>
            <w:bookmarkEnd w:id="0"/>
            <w:r w:rsidRPr="00D148AC">
              <w:rPr>
                <w:rFonts w:ascii="Times New Roman" w:eastAsia="Calibri" w:hAnsi="Times New Roman" w:cs="Times New Roman"/>
                <w:sz w:val="24"/>
                <w:szCs w:val="24"/>
              </w:rPr>
              <w:t>administracija</w:t>
            </w:r>
          </w:p>
        </w:tc>
      </w:tr>
      <w:tr w:rsidR="00C4602D" w:rsidRPr="000D0B14" w:rsidTr="0074453B">
        <w:tc>
          <w:tcPr>
            <w:tcW w:w="675" w:type="dxa"/>
            <w:tcBorders>
              <w:top w:val="single" w:sz="4" w:space="0" w:color="auto"/>
              <w:left w:val="single" w:sz="4" w:space="0" w:color="auto"/>
              <w:bottom w:val="single" w:sz="4" w:space="0" w:color="auto"/>
              <w:right w:val="single" w:sz="4" w:space="0" w:color="auto"/>
            </w:tcBorders>
          </w:tcPr>
          <w:p w:rsidR="00C4602D" w:rsidRDefault="002B648C"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245" w:type="dxa"/>
            <w:tcBorders>
              <w:top w:val="single" w:sz="4" w:space="0" w:color="auto"/>
              <w:left w:val="single" w:sz="4" w:space="0" w:color="auto"/>
              <w:bottom w:val="single" w:sz="4" w:space="0" w:color="auto"/>
              <w:right w:val="single" w:sz="4" w:space="0" w:color="auto"/>
            </w:tcBorders>
          </w:tcPr>
          <w:p w:rsidR="00C4602D" w:rsidRPr="00C4602D" w:rsidRDefault="00C4602D" w:rsidP="00D148AC">
            <w:pPr>
              <w:tabs>
                <w:tab w:val="left" w:pos="447"/>
              </w:tabs>
              <w:spacing w:after="0" w:line="240" w:lineRule="auto"/>
              <w:rPr>
                <w:rFonts w:ascii="Times New Roman" w:eastAsia="Calibri" w:hAnsi="Times New Roman" w:cs="Times New Roman"/>
                <w:color w:val="FF0000"/>
                <w:sz w:val="24"/>
                <w:szCs w:val="24"/>
              </w:rPr>
            </w:pPr>
            <w:r w:rsidRPr="002B648C">
              <w:rPr>
                <w:rFonts w:ascii="Times New Roman" w:eastAsia="Calibri" w:hAnsi="Times New Roman" w:cs="Times New Roman"/>
                <w:sz w:val="24"/>
                <w:szCs w:val="24"/>
              </w:rPr>
              <w:t>Įtraukiojo ugdymo gerųjų pavyzdžių viešinimas internetinėje svetainėje, metodinių būrelių susirinkimuose, aptariant ir kaupiant efektyvius specialiųjų ugdymosi poreikių turinčių</w:t>
            </w:r>
            <w:r w:rsidR="002B648C">
              <w:rPr>
                <w:rFonts w:ascii="Times New Roman" w:eastAsia="Calibri" w:hAnsi="Times New Roman" w:cs="Times New Roman"/>
                <w:sz w:val="24"/>
                <w:szCs w:val="24"/>
              </w:rPr>
              <w:t xml:space="preserve"> vaikų</w:t>
            </w:r>
            <w:r w:rsidRPr="002B648C">
              <w:rPr>
                <w:rFonts w:ascii="Times New Roman" w:eastAsia="Calibri" w:hAnsi="Times New Roman" w:cs="Times New Roman"/>
                <w:sz w:val="24"/>
                <w:szCs w:val="24"/>
              </w:rPr>
              <w:t xml:space="preserve"> ugdymo būdus, dalijantis išbandytais</w:t>
            </w:r>
            <w:r w:rsidRPr="002B648C">
              <w:rPr>
                <w:rFonts w:ascii="Times New Roman" w:eastAsia="Calibri" w:hAnsi="Times New Roman" w:cs="Times New Roman"/>
                <w:sz w:val="24"/>
                <w:szCs w:val="24"/>
              </w:rPr>
              <w:br/>
              <w:t>inovatyviais metodais, atrastomis priemonėmis, pasiteisinusiais sprendimais.</w:t>
            </w:r>
          </w:p>
        </w:tc>
        <w:tc>
          <w:tcPr>
            <w:tcW w:w="1701" w:type="dxa"/>
            <w:tcBorders>
              <w:top w:val="single" w:sz="4" w:space="0" w:color="auto"/>
              <w:left w:val="single" w:sz="4" w:space="0" w:color="auto"/>
              <w:bottom w:val="single" w:sz="4" w:space="0" w:color="auto"/>
              <w:right w:val="single" w:sz="4" w:space="0" w:color="auto"/>
            </w:tcBorders>
          </w:tcPr>
          <w:p w:rsidR="00C4602D" w:rsidRPr="00D148AC" w:rsidRDefault="002B648C" w:rsidP="00C3561B">
            <w:pPr>
              <w:spacing w:after="0" w:line="240" w:lineRule="auto"/>
              <w:jc w:val="both"/>
              <w:rPr>
                <w:rFonts w:ascii="Times New Roman" w:eastAsia="Calibri" w:hAnsi="Times New Roman" w:cs="Times New Roman"/>
                <w:sz w:val="24"/>
                <w:szCs w:val="24"/>
              </w:rPr>
            </w:pPr>
            <w:r w:rsidRPr="002B648C">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C4602D" w:rsidRDefault="002B648C" w:rsidP="00554426">
            <w:pPr>
              <w:spacing w:after="0" w:line="240" w:lineRule="auto"/>
              <w:jc w:val="both"/>
              <w:rPr>
                <w:rFonts w:ascii="Times New Roman" w:eastAsia="Calibri" w:hAnsi="Times New Roman" w:cs="Times New Roman"/>
                <w:sz w:val="24"/>
                <w:szCs w:val="24"/>
              </w:rPr>
            </w:pPr>
            <w:r w:rsidRPr="002B648C">
              <w:rPr>
                <w:rFonts w:ascii="Times New Roman" w:eastAsia="Calibri" w:hAnsi="Times New Roman" w:cs="Times New Roman"/>
                <w:sz w:val="24"/>
                <w:szCs w:val="24"/>
              </w:rPr>
              <w:t>VGK, administracija</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24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sidRPr="00D148AC">
              <w:rPr>
                <w:rFonts w:ascii="Times New Roman" w:eastAsia="Calibri" w:hAnsi="Times New Roman" w:cs="Times New Roman"/>
                <w:sz w:val="24"/>
                <w:szCs w:val="24"/>
              </w:rPr>
              <w:t>Informacijos apie</w:t>
            </w:r>
            <w:r>
              <w:rPr>
                <w:rFonts w:ascii="Times New Roman" w:eastAsia="Calibri" w:hAnsi="Times New Roman" w:cs="Times New Roman"/>
                <w:sz w:val="24"/>
                <w:szCs w:val="24"/>
              </w:rPr>
              <w:t xml:space="preserve"> </w:t>
            </w:r>
            <w:r w:rsidRPr="00D148AC">
              <w:rPr>
                <w:rFonts w:ascii="Times New Roman" w:eastAsia="Calibri" w:hAnsi="Times New Roman" w:cs="Times New Roman"/>
                <w:sz w:val="24"/>
                <w:szCs w:val="24"/>
              </w:rPr>
              <w:t>įtraukųjį ugdymą</w:t>
            </w:r>
            <w:r w:rsidR="00CF50B8">
              <w:rPr>
                <w:rFonts w:ascii="Times New Roman" w:eastAsia="Calibri" w:hAnsi="Times New Roman" w:cs="Times New Roman"/>
                <w:sz w:val="24"/>
                <w:szCs w:val="24"/>
              </w:rPr>
              <w:t xml:space="preserve"> viešinimas darželio</w:t>
            </w:r>
            <w:r>
              <w:rPr>
                <w:rFonts w:ascii="Times New Roman" w:eastAsia="Calibri" w:hAnsi="Times New Roman" w:cs="Times New Roman"/>
                <w:sz w:val="24"/>
                <w:szCs w:val="24"/>
              </w:rPr>
              <w:t xml:space="preserve"> interneto svetainėj</w:t>
            </w:r>
            <w:r w:rsidRPr="00D148AC">
              <w:rPr>
                <w:rFonts w:ascii="Times New Roman" w:eastAsia="Calibri" w:hAnsi="Times New Roman" w:cs="Times New Roman"/>
                <w:sz w:val="24"/>
                <w:szCs w:val="24"/>
              </w:rPr>
              <w:t>e.</w:t>
            </w:r>
          </w:p>
        </w:tc>
        <w:tc>
          <w:tcPr>
            <w:tcW w:w="1701" w:type="dxa"/>
            <w:tcBorders>
              <w:top w:val="single" w:sz="4" w:space="0" w:color="auto"/>
              <w:left w:val="single" w:sz="4" w:space="0" w:color="auto"/>
              <w:bottom w:val="single" w:sz="4" w:space="0" w:color="auto"/>
              <w:right w:val="single" w:sz="4" w:space="0" w:color="auto"/>
            </w:tcBorders>
          </w:tcPr>
          <w:p w:rsidR="00402154" w:rsidRPr="00D148AC" w:rsidRDefault="00402154" w:rsidP="00C3561B">
            <w:pPr>
              <w:spacing w:after="0" w:line="240" w:lineRule="auto"/>
              <w:jc w:val="both"/>
              <w:rPr>
                <w:rFonts w:ascii="Times New Roman" w:eastAsia="Calibri" w:hAnsi="Times New Roman" w:cs="Times New Roman"/>
                <w:sz w:val="24"/>
                <w:szCs w:val="24"/>
              </w:rPr>
            </w:pPr>
            <w:r w:rsidRPr="00D148AC">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402154" w:rsidRPr="00D148AC" w:rsidRDefault="00402154" w:rsidP="005544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VGK</w:t>
            </w:r>
          </w:p>
        </w:tc>
      </w:tr>
      <w:tr w:rsidR="00402154" w:rsidRPr="000D0B14" w:rsidTr="0074453B">
        <w:tc>
          <w:tcPr>
            <w:tcW w:w="675" w:type="dxa"/>
            <w:tcBorders>
              <w:top w:val="single" w:sz="4" w:space="0" w:color="auto"/>
              <w:left w:val="single" w:sz="4" w:space="0" w:color="auto"/>
              <w:bottom w:val="single" w:sz="4" w:space="0" w:color="auto"/>
              <w:right w:val="single" w:sz="4" w:space="0" w:color="auto"/>
            </w:tcBorders>
          </w:tcPr>
          <w:p w:rsidR="00402154" w:rsidRDefault="00402154"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245" w:type="dxa"/>
            <w:tcBorders>
              <w:top w:val="single" w:sz="4" w:space="0" w:color="auto"/>
              <w:left w:val="single" w:sz="4" w:space="0" w:color="auto"/>
              <w:bottom w:val="single" w:sz="4" w:space="0" w:color="auto"/>
              <w:right w:val="single" w:sz="4" w:space="0" w:color="auto"/>
            </w:tcBorders>
          </w:tcPr>
          <w:p w:rsidR="00402154" w:rsidRDefault="00CF50B8"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SEU </w:t>
            </w:r>
            <w:r w:rsidR="00402154" w:rsidRPr="00D148AC">
              <w:rPr>
                <w:rFonts w:ascii="Times New Roman" w:eastAsia="Calibri" w:hAnsi="Times New Roman" w:cs="Times New Roman"/>
                <w:sz w:val="24"/>
                <w:szCs w:val="24"/>
              </w:rPr>
              <w:t>programų</w:t>
            </w:r>
            <w:r w:rsidR="00402154">
              <w:rPr>
                <w:rFonts w:ascii="Times New Roman" w:eastAsia="Calibri" w:hAnsi="Times New Roman" w:cs="Times New Roman"/>
                <w:sz w:val="24"/>
                <w:szCs w:val="24"/>
              </w:rPr>
              <w:t xml:space="preserve"> </w:t>
            </w:r>
            <w:r w:rsidR="00402154" w:rsidRPr="00D148AC">
              <w:rPr>
                <w:rFonts w:ascii="Times New Roman" w:eastAsia="Calibri" w:hAnsi="Times New Roman" w:cs="Times New Roman"/>
                <w:sz w:val="24"/>
                <w:szCs w:val="24"/>
              </w:rPr>
              <w:t>įgyvendinimas</w:t>
            </w:r>
            <w:r w:rsidR="00402154">
              <w:rPr>
                <w:rFonts w:ascii="Times New Roman" w:eastAsia="Calibri" w:hAnsi="Times New Roman" w:cs="Times New Roman"/>
                <w:sz w:val="24"/>
                <w:szCs w:val="24"/>
              </w:rPr>
              <w:t xml:space="preserve"> </w:t>
            </w:r>
            <w:r w:rsidR="00402154" w:rsidRPr="00D148AC">
              <w:rPr>
                <w:rFonts w:ascii="Times New Roman" w:eastAsia="Calibri" w:hAnsi="Times New Roman" w:cs="Times New Roman"/>
                <w:sz w:val="24"/>
                <w:szCs w:val="24"/>
              </w:rPr>
              <w:t>pozityviam požiūriui į</w:t>
            </w:r>
            <w:r w:rsidR="004021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SUP turintį vaiką </w:t>
            </w:r>
            <w:r w:rsidR="00402154" w:rsidRPr="00D148AC">
              <w:rPr>
                <w:rFonts w:ascii="Times New Roman" w:eastAsia="Calibri" w:hAnsi="Times New Roman" w:cs="Times New Roman"/>
                <w:sz w:val="24"/>
                <w:szCs w:val="24"/>
              </w:rPr>
              <w:t>formavimui,</w:t>
            </w:r>
            <w:r w:rsidR="00402154">
              <w:rPr>
                <w:rFonts w:ascii="Times New Roman" w:eastAsia="Calibri" w:hAnsi="Times New Roman" w:cs="Times New Roman"/>
                <w:sz w:val="24"/>
                <w:szCs w:val="24"/>
              </w:rPr>
              <w:t xml:space="preserve"> </w:t>
            </w:r>
            <w:r w:rsidR="00402154" w:rsidRPr="00D148AC">
              <w:rPr>
                <w:rFonts w:ascii="Times New Roman" w:eastAsia="Calibri" w:hAnsi="Times New Roman" w:cs="Times New Roman"/>
                <w:sz w:val="24"/>
                <w:szCs w:val="24"/>
              </w:rPr>
              <w:t>tolerancijos didinimui.</w:t>
            </w:r>
          </w:p>
        </w:tc>
        <w:tc>
          <w:tcPr>
            <w:tcW w:w="1701" w:type="dxa"/>
            <w:tcBorders>
              <w:top w:val="single" w:sz="4" w:space="0" w:color="auto"/>
              <w:left w:val="single" w:sz="4" w:space="0" w:color="auto"/>
              <w:bottom w:val="single" w:sz="4" w:space="0" w:color="auto"/>
              <w:right w:val="single" w:sz="4" w:space="0" w:color="auto"/>
            </w:tcBorders>
          </w:tcPr>
          <w:p w:rsidR="00402154" w:rsidRPr="00D148AC" w:rsidRDefault="00402154" w:rsidP="00C3561B">
            <w:pPr>
              <w:spacing w:after="0" w:line="240" w:lineRule="auto"/>
              <w:jc w:val="both"/>
              <w:rPr>
                <w:rFonts w:ascii="Times New Roman" w:eastAsia="Calibri" w:hAnsi="Times New Roman" w:cs="Times New Roman"/>
                <w:sz w:val="24"/>
                <w:szCs w:val="24"/>
              </w:rPr>
            </w:pPr>
            <w:r w:rsidRPr="00D148AC">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402154" w:rsidRDefault="00402154" w:rsidP="005544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VGK, mokytojai</w:t>
            </w:r>
          </w:p>
        </w:tc>
      </w:tr>
      <w:tr w:rsidR="00CF50B8" w:rsidRPr="00CF50B8" w:rsidTr="0074453B">
        <w:tc>
          <w:tcPr>
            <w:tcW w:w="675" w:type="dxa"/>
            <w:tcBorders>
              <w:top w:val="single" w:sz="4" w:space="0" w:color="auto"/>
              <w:left w:val="single" w:sz="4" w:space="0" w:color="auto"/>
              <w:bottom w:val="single" w:sz="4" w:space="0" w:color="auto"/>
              <w:right w:val="single" w:sz="4" w:space="0" w:color="auto"/>
            </w:tcBorders>
          </w:tcPr>
          <w:p w:rsidR="00E17A3E" w:rsidRPr="00CF50B8" w:rsidRDefault="00CF50B8" w:rsidP="00D148AC">
            <w:pPr>
              <w:tabs>
                <w:tab w:val="left" w:pos="44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245" w:type="dxa"/>
            <w:tcBorders>
              <w:top w:val="single" w:sz="4" w:space="0" w:color="auto"/>
              <w:left w:val="single" w:sz="4" w:space="0" w:color="auto"/>
              <w:bottom w:val="single" w:sz="4" w:space="0" w:color="auto"/>
              <w:right w:val="single" w:sz="4" w:space="0" w:color="auto"/>
            </w:tcBorders>
          </w:tcPr>
          <w:p w:rsidR="00E17A3E" w:rsidRPr="00CF50B8" w:rsidRDefault="00E17A3E" w:rsidP="00CF50B8">
            <w:pPr>
              <w:tabs>
                <w:tab w:val="left" w:pos="447"/>
              </w:tabs>
              <w:spacing w:after="0" w:line="240" w:lineRule="auto"/>
              <w:rPr>
                <w:rFonts w:ascii="Times New Roman" w:eastAsia="Calibri" w:hAnsi="Times New Roman" w:cs="Times New Roman"/>
                <w:sz w:val="24"/>
                <w:szCs w:val="24"/>
              </w:rPr>
            </w:pPr>
            <w:r w:rsidRPr="00CF50B8">
              <w:rPr>
                <w:rFonts w:ascii="Times New Roman" w:eastAsia="Calibri" w:hAnsi="Times New Roman" w:cs="Times New Roman"/>
                <w:sz w:val="24"/>
                <w:szCs w:val="24"/>
              </w:rPr>
              <w:t xml:space="preserve">Susitarimai dėl pagalbos ir (ar) poveikio </w:t>
            </w:r>
            <w:r w:rsidR="00CF50B8" w:rsidRPr="00CF50B8">
              <w:rPr>
                <w:rFonts w:ascii="Times New Roman" w:eastAsia="Calibri" w:hAnsi="Times New Roman" w:cs="Times New Roman"/>
                <w:sz w:val="24"/>
                <w:szCs w:val="24"/>
              </w:rPr>
              <w:t>SUP turinčio vaiko</w:t>
            </w:r>
            <w:r w:rsidRPr="00CF50B8">
              <w:rPr>
                <w:rFonts w:ascii="Times New Roman" w:eastAsia="Calibri" w:hAnsi="Times New Roman" w:cs="Times New Roman"/>
                <w:sz w:val="24"/>
                <w:szCs w:val="24"/>
              </w:rPr>
              <w:t xml:space="preserve"> pažangai (pažangos sistemingas stebėjimas, analizavimas, reflektavimas, atsiž</w:t>
            </w:r>
            <w:r w:rsidR="00CF50B8" w:rsidRPr="00CF50B8">
              <w:rPr>
                <w:rFonts w:ascii="Times New Roman" w:eastAsia="Calibri" w:hAnsi="Times New Roman" w:cs="Times New Roman"/>
                <w:sz w:val="24"/>
                <w:szCs w:val="24"/>
              </w:rPr>
              <w:t>velgiant į individualias vaiko</w:t>
            </w:r>
            <w:r w:rsidRPr="00CF50B8">
              <w:rPr>
                <w:rFonts w:ascii="Times New Roman" w:eastAsia="Calibri" w:hAnsi="Times New Roman" w:cs="Times New Roman"/>
                <w:sz w:val="24"/>
                <w:szCs w:val="24"/>
              </w:rPr>
              <w:t xml:space="preserve"> galias).</w:t>
            </w:r>
          </w:p>
        </w:tc>
        <w:tc>
          <w:tcPr>
            <w:tcW w:w="1701" w:type="dxa"/>
            <w:tcBorders>
              <w:top w:val="single" w:sz="4" w:space="0" w:color="auto"/>
              <w:left w:val="single" w:sz="4" w:space="0" w:color="auto"/>
              <w:bottom w:val="single" w:sz="4" w:space="0" w:color="auto"/>
              <w:right w:val="single" w:sz="4" w:space="0" w:color="auto"/>
            </w:tcBorders>
          </w:tcPr>
          <w:p w:rsidR="00E17A3E" w:rsidRPr="00CF50B8" w:rsidRDefault="00E17A3E" w:rsidP="00C3561B">
            <w:pPr>
              <w:spacing w:after="0" w:line="240" w:lineRule="auto"/>
              <w:jc w:val="both"/>
              <w:rPr>
                <w:rFonts w:ascii="Times New Roman" w:eastAsia="Calibri" w:hAnsi="Times New Roman" w:cs="Times New Roman"/>
                <w:sz w:val="24"/>
                <w:szCs w:val="24"/>
              </w:rPr>
            </w:pPr>
            <w:r w:rsidRPr="00CF50B8">
              <w:rPr>
                <w:rFonts w:ascii="Times New Roman" w:eastAsia="Calibri" w:hAnsi="Times New Roman" w:cs="Times New Roman"/>
                <w:sz w:val="24"/>
                <w:szCs w:val="24"/>
              </w:rPr>
              <w:t>2023-2024 m.</w:t>
            </w:r>
          </w:p>
        </w:tc>
        <w:tc>
          <w:tcPr>
            <w:tcW w:w="2268" w:type="dxa"/>
            <w:tcBorders>
              <w:top w:val="single" w:sz="4" w:space="0" w:color="auto"/>
              <w:left w:val="single" w:sz="4" w:space="0" w:color="auto"/>
              <w:bottom w:val="single" w:sz="4" w:space="0" w:color="auto"/>
              <w:right w:val="single" w:sz="4" w:space="0" w:color="auto"/>
            </w:tcBorders>
          </w:tcPr>
          <w:p w:rsidR="00E17A3E" w:rsidRPr="00CF50B8" w:rsidRDefault="00E17A3E" w:rsidP="00554426">
            <w:pPr>
              <w:spacing w:after="0" w:line="240" w:lineRule="auto"/>
              <w:jc w:val="both"/>
              <w:rPr>
                <w:rFonts w:ascii="Times New Roman" w:eastAsia="Calibri" w:hAnsi="Times New Roman" w:cs="Times New Roman"/>
                <w:sz w:val="24"/>
                <w:szCs w:val="24"/>
              </w:rPr>
            </w:pPr>
            <w:r w:rsidRPr="00CF50B8">
              <w:rPr>
                <w:rFonts w:ascii="Times New Roman" w:eastAsia="Calibri" w:hAnsi="Times New Roman" w:cs="Times New Roman"/>
                <w:sz w:val="24"/>
                <w:szCs w:val="24"/>
              </w:rPr>
              <w:t>VGK, administracija, mokytojai</w:t>
            </w:r>
          </w:p>
        </w:tc>
      </w:tr>
      <w:tr w:rsidR="00402154" w:rsidRPr="000D0B14" w:rsidTr="0074453B">
        <w:tc>
          <w:tcPr>
            <w:tcW w:w="9889" w:type="dxa"/>
            <w:gridSpan w:val="4"/>
            <w:tcBorders>
              <w:top w:val="single" w:sz="4" w:space="0" w:color="auto"/>
              <w:left w:val="single" w:sz="4" w:space="0" w:color="auto"/>
              <w:bottom w:val="single" w:sz="4" w:space="0" w:color="auto"/>
              <w:right w:val="single" w:sz="4" w:space="0" w:color="auto"/>
            </w:tcBorders>
          </w:tcPr>
          <w:p w:rsidR="00402154" w:rsidRPr="00C901F7" w:rsidRDefault="00C901F7" w:rsidP="00402154">
            <w:pPr>
              <w:spacing w:after="0" w:line="240" w:lineRule="auto"/>
              <w:rPr>
                <w:rFonts w:ascii="Times New Roman" w:eastAsia="Calibri" w:hAnsi="Times New Roman" w:cs="Times New Roman"/>
                <w:sz w:val="24"/>
                <w:szCs w:val="24"/>
              </w:rPr>
            </w:pPr>
            <w:r w:rsidRPr="00C901F7">
              <w:rPr>
                <w:rFonts w:ascii="Times New Roman" w:eastAsia="Calibri" w:hAnsi="Times New Roman" w:cs="Times New Roman"/>
                <w:sz w:val="24"/>
                <w:szCs w:val="24"/>
              </w:rPr>
              <w:t>SIEKTINI REZULTATAI</w:t>
            </w:r>
            <w:r>
              <w:rPr>
                <w:rFonts w:ascii="Times New Roman" w:eastAsia="Calibri" w:hAnsi="Times New Roman" w:cs="Times New Roman"/>
                <w:sz w:val="24"/>
                <w:szCs w:val="24"/>
              </w:rPr>
              <w:t>:</w:t>
            </w:r>
          </w:p>
          <w:p w:rsidR="00402154" w:rsidRPr="00402154" w:rsidRDefault="00402154" w:rsidP="00402154">
            <w:pPr>
              <w:spacing w:after="0" w:line="240" w:lineRule="auto"/>
              <w:rPr>
                <w:rFonts w:ascii="Times New Roman" w:eastAsia="Calibri" w:hAnsi="Times New Roman" w:cs="Times New Roman"/>
                <w:sz w:val="24"/>
                <w:szCs w:val="24"/>
              </w:rPr>
            </w:pPr>
            <w:r w:rsidRPr="00402154">
              <w:rPr>
                <w:rFonts w:ascii="Times New Roman" w:eastAsia="Calibri" w:hAnsi="Times New Roman" w:cs="Times New Roman"/>
                <w:sz w:val="24"/>
                <w:szCs w:val="24"/>
              </w:rPr>
              <w:t>1.Atliktas tėvų (globėjų, rūpintojų) švietimo poreikio vertinimas, išsiaiškintos švietimo poreikių sritys, duomenys panaudoti švietimo renginių planavimui.</w:t>
            </w:r>
          </w:p>
          <w:p w:rsidR="00402154" w:rsidRPr="00402154" w:rsidRDefault="00402154" w:rsidP="004021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402154">
              <w:rPr>
                <w:rFonts w:ascii="Times New Roman" w:eastAsia="Calibri" w:hAnsi="Times New Roman" w:cs="Times New Roman"/>
                <w:sz w:val="24"/>
                <w:szCs w:val="24"/>
              </w:rPr>
              <w:t>Kasmet suorganizuotas bent vienas tėvų (globėjų, rūpintojų) švietimo renginys įtraukiojo</w:t>
            </w:r>
            <w:r w:rsidRPr="00402154">
              <w:rPr>
                <w:rFonts w:ascii="Times New Roman" w:eastAsia="Calibri" w:hAnsi="Times New Roman" w:cs="Times New Roman"/>
                <w:sz w:val="24"/>
                <w:szCs w:val="24"/>
              </w:rPr>
              <w:br/>
              <w:t>ugdymo klausimais.</w:t>
            </w:r>
          </w:p>
          <w:p w:rsidR="00402154" w:rsidRDefault="00CF50B8" w:rsidP="004021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3.Suorganizuoti švietėjiški </w:t>
            </w:r>
            <w:r w:rsidR="00402154" w:rsidRPr="00402154">
              <w:rPr>
                <w:rFonts w:ascii="Times New Roman" w:eastAsia="Calibri" w:hAnsi="Times New Roman" w:cs="Times New Roman"/>
                <w:sz w:val="24"/>
                <w:szCs w:val="24"/>
              </w:rPr>
              <w:t>užsiėmimai tėvams (globėjams, rūpintojams) apie įvairių specialiųjų ug</w:t>
            </w:r>
            <w:r>
              <w:rPr>
                <w:rFonts w:ascii="Times New Roman" w:eastAsia="Calibri" w:hAnsi="Times New Roman" w:cs="Times New Roman"/>
                <w:sz w:val="24"/>
                <w:szCs w:val="24"/>
              </w:rPr>
              <w:t>dymosi poreikių turinčių vaikų</w:t>
            </w:r>
            <w:r w:rsidR="00402154" w:rsidRPr="00402154">
              <w:rPr>
                <w:rFonts w:ascii="Times New Roman" w:eastAsia="Calibri" w:hAnsi="Times New Roman" w:cs="Times New Roman"/>
                <w:sz w:val="24"/>
                <w:szCs w:val="24"/>
              </w:rPr>
              <w:t xml:space="preserve"> ypatumus.</w:t>
            </w:r>
            <w:r w:rsidR="00402154" w:rsidRPr="00402154">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4.</w:t>
            </w:r>
            <w:r w:rsidR="00402154" w:rsidRPr="00402154">
              <w:rPr>
                <w:rFonts w:ascii="Times New Roman" w:eastAsia="Calibri" w:hAnsi="Times New Roman" w:cs="Times New Roman"/>
                <w:sz w:val="24"/>
                <w:szCs w:val="24"/>
              </w:rPr>
              <w:t>Kasmet pagal poreikį tėvams (globėjams, rūpintojams) teikiamos</w:t>
            </w:r>
            <w:r>
              <w:rPr>
                <w:rFonts w:ascii="Times New Roman" w:eastAsia="Calibri" w:hAnsi="Times New Roman" w:cs="Times New Roman"/>
                <w:sz w:val="24"/>
                <w:szCs w:val="24"/>
              </w:rPr>
              <w:t xml:space="preserve"> konsultacijos vaikų</w:t>
            </w:r>
            <w:r w:rsidR="00402154" w:rsidRPr="00402154">
              <w:rPr>
                <w:rFonts w:ascii="Times New Roman" w:eastAsia="Calibri" w:hAnsi="Times New Roman" w:cs="Times New Roman"/>
                <w:sz w:val="24"/>
                <w:szCs w:val="24"/>
              </w:rPr>
              <w:t xml:space="preserve"> ugdymo, pagalbos teikimo klausimais.</w:t>
            </w:r>
          </w:p>
          <w:p w:rsidR="00402154" w:rsidRDefault="00AD48AF" w:rsidP="004021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402154">
              <w:rPr>
                <w:rFonts w:ascii="Times New Roman" w:eastAsia="Calibri" w:hAnsi="Times New Roman" w:cs="Times New Roman"/>
                <w:sz w:val="24"/>
                <w:szCs w:val="24"/>
              </w:rPr>
              <w:t>.</w:t>
            </w:r>
            <w:r w:rsidR="00402154" w:rsidRPr="00402154">
              <w:rPr>
                <w:rFonts w:ascii="Times New Roman" w:eastAsia="Calibri" w:hAnsi="Times New Roman" w:cs="Times New Roman"/>
                <w:sz w:val="24"/>
                <w:szCs w:val="24"/>
              </w:rPr>
              <w:t xml:space="preserve"> Įstaigos interneto svetainėje sukurta skiltis informacijai apie įtraukųjį ugdymą (aktuali teisinė informacija, specialistų</w:t>
            </w:r>
            <w:r w:rsidR="00402154">
              <w:rPr>
                <w:rFonts w:ascii="Times New Roman" w:eastAsia="Calibri" w:hAnsi="Times New Roman" w:cs="Times New Roman"/>
                <w:sz w:val="24"/>
                <w:szCs w:val="24"/>
              </w:rPr>
              <w:t xml:space="preserve"> </w:t>
            </w:r>
            <w:r w:rsidR="00402154" w:rsidRPr="00402154">
              <w:rPr>
                <w:rFonts w:ascii="Times New Roman" w:eastAsia="Calibri" w:hAnsi="Times New Roman" w:cs="Times New Roman"/>
                <w:sz w:val="24"/>
                <w:szCs w:val="24"/>
              </w:rPr>
              <w:t>rekomendacijos, konkrečios numatytos pagalbos priemonės, paslaugos, nuorodos į jas</w:t>
            </w:r>
            <w:r w:rsidR="00402154">
              <w:rPr>
                <w:rFonts w:ascii="Times New Roman" w:eastAsia="Calibri" w:hAnsi="Times New Roman" w:cs="Times New Roman"/>
                <w:sz w:val="24"/>
                <w:szCs w:val="24"/>
              </w:rPr>
              <w:t xml:space="preserve"> </w:t>
            </w:r>
            <w:r w:rsidR="00402154" w:rsidRPr="00402154">
              <w:rPr>
                <w:rFonts w:ascii="Times New Roman" w:eastAsia="Calibri" w:hAnsi="Times New Roman" w:cs="Times New Roman"/>
                <w:sz w:val="24"/>
                <w:szCs w:val="24"/>
              </w:rPr>
              <w:t>teikiančias įstaigas, organizacijas)</w:t>
            </w:r>
            <w:r w:rsidR="00402154">
              <w:rPr>
                <w:rFonts w:ascii="Times New Roman" w:eastAsia="Calibri" w:hAnsi="Times New Roman" w:cs="Times New Roman"/>
                <w:sz w:val="24"/>
                <w:szCs w:val="24"/>
              </w:rPr>
              <w:t xml:space="preserve"> skelbti.</w:t>
            </w:r>
          </w:p>
          <w:p w:rsidR="00402154" w:rsidRPr="00402154" w:rsidRDefault="00AD48AF" w:rsidP="004021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02154">
              <w:rPr>
                <w:rFonts w:ascii="Times New Roman" w:eastAsia="Calibri" w:hAnsi="Times New Roman" w:cs="Times New Roman"/>
                <w:sz w:val="24"/>
                <w:szCs w:val="24"/>
              </w:rPr>
              <w:t>.</w:t>
            </w:r>
            <w:r w:rsidR="00402154" w:rsidRPr="00402154">
              <w:rPr>
                <w:rFonts w:ascii="Times New Roman" w:eastAsia="Calibri" w:hAnsi="Times New Roman" w:cs="Times New Roman"/>
                <w:sz w:val="24"/>
                <w:szCs w:val="24"/>
              </w:rPr>
              <w:t xml:space="preserve"> Įstaiga įgyvendina bent vieną nuoseklią socialinio emocinio ugdymo programą, organizuoja tradicinius toleranciją skatinančius renginius.</w:t>
            </w:r>
          </w:p>
        </w:tc>
      </w:tr>
    </w:tbl>
    <w:p w:rsidR="00BC23C0" w:rsidRDefault="00BC23C0" w:rsidP="00402154">
      <w:pPr>
        <w:spacing w:line="256" w:lineRule="auto"/>
        <w:rPr>
          <w:rFonts w:ascii="Times New Roman" w:eastAsia="Calibri" w:hAnsi="Times New Roman" w:cs="Times New Roman"/>
          <w:sz w:val="24"/>
          <w:szCs w:val="24"/>
        </w:rPr>
      </w:pPr>
    </w:p>
    <w:p w:rsidR="00402154" w:rsidRPr="00890CD6" w:rsidRDefault="00402154" w:rsidP="00402154">
      <w:pPr>
        <w:spacing w:line="256" w:lineRule="auto"/>
        <w:rPr>
          <w:rFonts w:ascii="Times New Roman" w:eastAsia="Calibri" w:hAnsi="Times New Roman" w:cs="Times New Roman"/>
          <w:i/>
          <w:sz w:val="24"/>
          <w:szCs w:val="24"/>
        </w:rPr>
      </w:pPr>
      <w:r w:rsidRPr="00890CD6">
        <w:rPr>
          <w:rFonts w:ascii="Times New Roman" w:eastAsia="Calibri" w:hAnsi="Times New Roman" w:cs="Times New Roman"/>
          <w:i/>
          <w:sz w:val="24"/>
          <w:szCs w:val="24"/>
        </w:rPr>
        <w:t>2 uždavinys. Stiprinti pedagogų ir švietimo pagalbos specialistų kompetencijas</w:t>
      </w:r>
      <w:r w:rsidRPr="00890CD6">
        <w:rPr>
          <w:rFonts w:ascii="Times New Roman" w:eastAsia="Calibri" w:hAnsi="Times New Roman" w:cs="Times New Roman"/>
          <w:i/>
          <w:sz w:val="24"/>
          <w:szCs w:val="24"/>
        </w:rPr>
        <w:br/>
        <w:t>įtraukiojo ugdymo srityje.</w:t>
      </w:r>
    </w:p>
    <w:tbl>
      <w:tblPr>
        <w:tblStyle w:val="TableGrid"/>
        <w:tblW w:w="0" w:type="auto"/>
        <w:tblLayout w:type="fixed"/>
        <w:tblLook w:val="04A0"/>
      </w:tblPr>
      <w:tblGrid>
        <w:gridCol w:w="675"/>
        <w:gridCol w:w="5245"/>
        <w:gridCol w:w="1843"/>
        <w:gridCol w:w="2091"/>
      </w:tblGrid>
      <w:tr w:rsidR="00402154" w:rsidRPr="00803AD2" w:rsidTr="0074453B">
        <w:tc>
          <w:tcPr>
            <w:tcW w:w="675" w:type="dxa"/>
          </w:tcPr>
          <w:p w:rsidR="00402154" w:rsidRPr="00803AD2" w:rsidRDefault="00402154"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Eil.nr.</w:t>
            </w:r>
          </w:p>
        </w:tc>
        <w:tc>
          <w:tcPr>
            <w:tcW w:w="5245" w:type="dxa"/>
          </w:tcPr>
          <w:p w:rsidR="00402154" w:rsidRPr="00803AD2" w:rsidRDefault="00402154"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Priemonė</w:t>
            </w:r>
          </w:p>
        </w:tc>
        <w:tc>
          <w:tcPr>
            <w:tcW w:w="1843" w:type="dxa"/>
          </w:tcPr>
          <w:p w:rsidR="00402154" w:rsidRPr="00803AD2" w:rsidRDefault="00402154"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Įgyvendinimo laikas</w:t>
            </w:r>
          </w:p>
        </w:tc>
        <w:tc>
          <w:tcPr>
            <w:tcW w:w="2091" w:type="dxa"/>
          </w:tcPr>
          <w:p w:rsidR="00402154" w:rsidRPr="00803AD2" w:rsidRDefault="00402154"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Atsakingi vykdytojai</w:t>
            </w:r>
          </w:p>
        </w:tc>
      </w:tr>
      <w:tr w:rsidR="00402154" w:rsidTr="0074453B">
        <w:tc>
          <w:tcPr>
            <w:tcW w:w="675"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1.</w:t>
            </w:r>
          </w:p>
        </w:tc>
        <w:tc>
          <w:tcPr>
            <w:tcW w:w="5245"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Pedagogų ir švietimo</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paga</w:t>
            </w:r>
            <w:r w:rsidR="00D96AF5">
              <w:rPr>
                <w:rFonts w:ascii="Times New Roman" w:eastAsia="Calibri" w:hAnsi="Times New Roman" w:cs="Times New Roman"/>
                <w:sz w:val="24"/>
                <w:szCs w:val="24"/>
              </w:rPr>
              <w:t>lbos specialistų</w:t>
            </w:r>
            <w:r w:rsidR="00D96AF5">
              <w:rPr>
                <w:rFonts w:ascii="Times New Roman" w:eastAsia="Calibri" w:hAnsi="Times New Roman" w:cs="Times New Roman"/>
                <w:sz w:val="24"/>
                <w:szCs w:val="24"/>
              </w:rPr>
              <w:br/>
              <w:t>kvalifikacijos</w:t>
            </w:r>
            <w:r w:rsidRPr="0074453B">
              <w:rPr>
                <w:rFonts w:ascii="Times New Roman" w:eastAsia="Calibri" w:hAnsi="Times New Roman" w:cs="Times New Roman"/>
                <w:sz w:val="24"/>
                <w:szCs w:val="24"/>
              </w:rPr>
              <w:t>/kompetencijų</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tobulinimo poreikio</w:t>
            </w:r>
            <w:r w:rsidRPr="0074453B">
              <w:rPr>
                <w:rFonts w:ascii="Times New Roman" w:eastAsia="Calibri" w:hAnsi="Times New Roman" w:cs="Times New Roman"/>
                <w:sz w:val="24"/>
                <w:szCs w:val="24"/>
              </w:rPr>
              <w:br/>
              <w:t>įvertinimas.</w:t>
            </w:r>
          </w:p>
        </w:tc>
        <w:tc>
          <w:tcPr>
            <w:tcW w:w="1843"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Kasmet</w:t>
            </w:r>
          </w:p>
        </w:tc>
        <w:tc>
          <w:tcPr>
            <w:tcW w:w="2091"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VGK, administracija</w:t>
            </w:r>
          </w:p>
        </w:tc>
      </w:tr>
      <w:tr w:rsidR="00402154" w:rsidTr="0074453B">
        <w:tc>
          <w:tcPr>
            <w:tcW w:w="675"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2.</w:t>
            </w:r>
          </w:p>
        </w:tc>
        <w:tc>
          <w:tcPr>
            <w:tcW w:w="5245" w:type="dxa"/>
          </w:tcPr>
          <w:p w:rsidR="00402154" w:rsidRPr="0074453B" w:rsidRDefault="00803AD2" w:rsidP="00803AD2">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Pedagogų, </w:t>
            </w:r>
            <w:r w:rsidR="0074453B" w:rsidRPr="0074453B">
              <w:rPr>
                <w:rFonts w:ascii="Times New Roman" w:eastAsia="Calibri" w:hAnsi="Times New Roman" w:cs="Times New Roman"/>
                <w:sz w:val="24"/>
                <w:szCs w:val="24"/>
              </w:rPr>
              <w:t>švietimo</w:t>
            </w:r>
            <w:r w:rsidR="0074453B">
              <w:rPr>
                <w:rFonts w:ascii="Times New Roman" w:eastAsia="Calibri" w:hAnsi="Times New Roman" w:cs="Times New Roman"/>
                <w:sz w:val="24"/>
                <w:szCs w:val="24"/>
              </w:rPr>
              <w:t xml:space="preserve"> </w:t>
            </w:r>
            <w:r w:rsidR="0074453B" w:rsidRPr="0074453B">
              <w:rPr>
                <w:rFonts w:ascii="Times New Roman" w:eastAsia="Calibri" w:hAnsi="Times New Roman" w:cs="Times New Roman"/>
                <w:sz w:val="24"/>
                <w:szCs w:val="24"/>
              </w:rPr>
              <w:t>pagalbos specialistų</w:t>
            </w:r>
            <w:r>
              <w:rPr>
                <w:rFonts w:ascii="Times New Roman" w:eastAsia="Calibri" w:hAnsi="Times New Roman" w:cs="Times New Roman"/>
                <w:sz w:val="24"/>
                <w:szCs w:val="24"/>
              </w:rPr>
              <w:t xml:space="preserve"> ir mokytojų padėjėjų ugdymui </w:t>
            </w:r>
            <w:r w:rsidR="0074453B" w:rsidRPr="0074453B">
              <w:rPr>
                <w:rFonts w:ascii="Times New Roman" w:eastAsia="Calibri" w:hAnsi="Times New Roman" w:cs="Times New Roman"/>
                <w:sz w:val="24"/>
                <w:szCs w:val="24"/>
              </w:rPr>
              <w:t>kompetencijų</w:t>
            </w:r>
            <w:r w:rsidR="0074453B">
              <w:rPr>
                <w:rFonts w:ascii="Times New Roman" w:eastAsia="Calibri" w:hAnsi="Times New Roman" w:cs="Times New Roman"/>
                <w:sz w:val="24"/>
                <w:szCs w:val="24"/>
              </w:rPr>
              <w:t xml:space="preserve"> </w:t>
            </w:r>
            <w:r w:rsidR="0074453B" w:rsidRPr="0074453B">
              <w:rPr>
                <w:rFonts w:ascii="Times New Roman" w:eastAsia="Calibri" w:hAnsi="Times New Roman" w:cs="Times New Roman"/>
                <w:sz w:val="24"/>
                <w:szCs w:val="24"/>
              </w:rPr>
              <w:t>dirbti su</w:t>
            </w:r>
            <w:r w:rsidR="0074453B">
              <w:rPr>
                <w:rFonts w:ascii="Times New Roman" w:eastAsia="Calibri" w:hAnsi="Times New Roman" w:cs="Times New Roman"/>
                <w:sz w:val="24"/>
                <w:szCs w:val="24"/>
              </w:rPr>
              <w:t xml:space="preserve"> </w:t>
            </w:r>
            <w:r w:rsidR="0074453B" w:rsidRPr="0074453B">
              <w:rPr>
                <w:rFonts w:ascii="Times New Roman" w:eastAsia="Calibri" w:hAnsi="Times New Roman" w:cs="Times New Roman"/>
                <w:sz w:val="24"/>
                <w:szCs w:val="24"/>
              </w:rPr>
              <w:t>įvairių ugdymosi</w:t>
            </w:r>
            <w:r w:rsidR="0074453B">
              <w:rPr>
                <w:rFonts w:ascii="Times New Roman" w:eastAsia="Calibri" w:hAnsi="Times New Roman" w:cs="Times New Roman"/>
                <w:sz w:val="24"/>
                <w:szCs w:val="24"/>
              </w:rPr>
              <w:t xml:space="preserve"> </w:t>
            </w:r>
            <w:r w:rsidR="0074453B" w:rsidRPr="0074453B">
              <w:rPr>
                <w:rFonts w:ascii="Times New Roman" w:eastAsia="Calibri" w:hAnsi="Times New Roman" w:cs="Times New Roman"/>
                <w:sz w:val="24"/>
                <w:szCs w:val="24"/>
              </w:rPr>
              <w:t>poreikių turinčių</w:t>
            </w:r>
            <w:r w:rsidR="0074453B">
              <w:rPr>
                <w:rFonts w:ascii="Times New Roman" w:eastAsia="Calibri" w:hAnsi="Times New Roman" w:cs="Times New Roman"/>
                <w:sz w:val="24"/>
                <w:szCs w:val="24"/>
              </w:rPr>
              <w:t xml:space="preserve"> </w:t>
            </w:r>
            <w:r>
              <w:rPr>
                <w:rFonts w:ascii="Times New Roman" w:eastAsia="Calibri" w:hAnsi="Times New Roman" w:cs="Times New Roman"/>
                <w:sz w:val="24"/>
                <w:szCs w:val="24"/>
              </w:rPr>
              <w:t>vaikų grupėmis tobulinimas.</w:t>
            </w:r>
          </w:p>
        </w:tc>
        <w:tc>
          <w:tcPr>
            <w:tcW w:w="1843"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2023-2024 m.</w:t>
            </w:r>
          </w:p>
        </w:tc>
        <w:tc>
          <w:tcPr>
            <w:tcW w:w="2091" w:type="dxa"/>
          </w:tcPr>
          <w:p w:rsidR="00803AD2"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VGK, administracija</w:t>
            </w:r>
            <w:r w:rsidR="00803AD2">
              <w:rPr>
                <w:rFonts w:ascii="Times New Roman" w:eastAsia="Calibri" w:hAnsi="Times New Roman" w:cs="Times New Roman"/>
                <w:sz w:val="24"/>
                <w:szCs w:val="24"/>
              </w:rPr>
              <w:t xml:space="preserve">, </w:t>
            </w:r>
          </w:p>
          <w:p w:rsidR="00402154" w:rsidRPr="0074453B" w:rsidRDefault="00803AD2" w:rsidP="0074453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Mokytojai, mokytojų padėjėjai ugdymui</w:t>
            </w:r>
          </w:p>
        </w:tc>
      </w:tr>
      <w:tr w:rsidR="00402154" w:rsidTr="0074453B">
        <w:tc>
          <w:tcPr>
            <w:tcW w:w="675" w:type="dxa"/>
          </w:tcPr>
          <w:p w:rsidR="00402154" w:rsidRPr="0074453B" w:rsidRDefault="00803AD2" w:rsidP="0074453B">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74453B" w:rsidRPr="0074453B">
              <w:rPr>
                <w:rFonts w:ascii="Times New Roman" w:eastAsia="Calibri" w:hAnsi="Times New Roman" w:cs="Times New Roman"/>
                <w:sz w:val="24"/>
                <w:szCs w:val="24"/>
              </w:rPr>
              <w:t>.</w:t>
            </w:r>
          </w:p>
        </w:tc>
        <w:tc>
          <w:tcPr>
            <w:tcW w:w="5245"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Palankių sąlygų</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sudarymas pedagogo</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kvalifikaciją</w:t>
            </w:r>
            <w:r w:rsidRPr="0074453B">
              <w:rPr>
                <w:rFonts w:ascii="Times New Roman" w:eastAsia="Calibri" w:hAnsi="Times New Roman" w:cs="Times New Roman"/>
                <w:sz w:val="24"/>
                <w:szCs w:val="24"/>
              </w:rPr>
              <w:br/>
              <w:t>turintiems asmenims</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įgyti specialiojo</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pedagogo, logopedo</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ar kitą pedagoginę</w:t>
            </w:r>
            <w:r>
              <w:rPr>
                <w:rFonts w:ascii="Times New Roman" w:eastAsia="Calibri" w:hAnsi="Times New Roman" w:cs="Times New Roman"/>
                <w:sz w:val="24"/>
                <w:szCs w:val="24"/>
              </w:rPr>
              <w:t xml:space="preserve"> </w:t>
            </w:r>
            <w:r w:rsidRPr="0074453B">
              <w:rPr>
                <w:rFonts w:ascii="Times New Roman" w:eastAsia="Calibri" w:hAnsi="Times New Roman" w:cs="Times New Roman"/>
                <w:sz w:val="24"/>
                <w:szCs w:val="24"/>
              </w:rPr>
              <w:t>specializaciją.</w:t>
            </w:r>
          </w:p>
        </w:tc>
        <w:tc>
          <w:tcPr>
            <w:tcW w:w="1843" w:type="dxa"/>
          </w:tcPr>
          <w:p w:rsidR="00402154" w:rsidRPr="00C901F7" w:rsidRDefault="00C901F7" w:rsidP="00C901F7">
            <w:pPr>
              <w:spacing w:line="256" w:lineRule="auto"/>
              <w:rPr>
                <w:rFonts w:ascii="Times New Roman" w:eastAsia="Calibri" w:hAnsi="Times New Roman" w:cs="Times New Roman"/>
                <w:sz w:val="24"/>
                <w:szCs w:val="24"/>
              </w:rPr>
            </w:pPr>
            <w:r w:rsidRPr="00C901F7">
              <w:rPr>
                <w:rFonts w:ascii="Times New Roman" w:eastAsia="Calibri" w:hAnsi="Times New Roman" w:cs="Times New Roman"/>
                <w:sz w:val="24"/>
                <w:szCs w:val="24"/>
              </w:rPr>
              <w:t>2023-2024 m.</w:t>
            </w:r>
          </w:p>
        </w:tc>
        <w:tc>
          <w:tcPr>
            <w:tcW w:w="2091" w:type="dxa"/>
          </w:tcPr>
          <w:p w:rsidR="00402154" w:rsidRPr="0074453B" w:rsidRDefault="0074453B" w:rsidP="0074453B">
            <w:pPr>
              <w:spacing w:line="256" w:lineRule="auto"/>
              <w:rPr>
                <w:rFonts w:ascii="Times New Roman" w:eastAsia="Calibri" w:hAnsi="Times New Roman" w:cs="Times New Roman"/>
                <w:sz w:val="24"/>
                <w:szCs w:val="24"/>
              </w:rPr>
            </w:pPr>
            <w:r w:rsidRPr="0074453B">
              <w:rPr>
                <w:rFonts w:ascii="Times New Roman" w:eastAsia="Calibri" w:hAnsi="Times New Roman" w:cs="Times New Roman"/>
                <w:sz w:val="24"/>
                <w:szCs w:val="24"/>
              </w:rPr>
              <w:t>Administracija</w:t>
            </w:r>
          </w:p>
        </w:tc>
      </w:tr>
      <w:tr w:rsidR="00C901F7" w:rsidTr="0001067C">
        <w:tc>
          <w:tcPr>
            <w:tcW w:w="9854" w:type="dxa"/>
            <w:gridSpan w:val="4"/>
          </w:tcPr>
          <w:p w:rsidR="00C901F7" w:rsidRPr="00C901F7" w:rsidRDefault="00C901F7" w:rsidP="00803AD2">
            <w:pPr>
              <w:spacing w:line="256" w:lineRule="auto"/>
              <w:rPr>
                <w:rFonts w:ascii="Times New Roman" w:eastAsia="Calibri" w:hAnsi="Times New Roman" w:cs="Times New Roman"/>
                <w:sz w:val="24"/>
                <w:szCs w:val="24"/>
              </w:rPr>
            </w:pPr>
            <w:r w:rsidRPr="00C901F7">
              <w:rPr>
                <w:rFonts w:ascii="Times New Roman" w:eastAsia="Calibri" w:hAnsi="Times New Roman" w:cs="Times New Roman"/>
                <w:sz w:val="24"/>
                <w:szCs w:val="24"/>
              </w:rPr>
              <w:t>SIEKTINI REZULTATAI:</w:t>
            </w:r>
            <w:r w:rsidRPr="00C901F7">
              <w:rPr>
                <w:rFonts w:ascii="Times New Roman" w:eastAsia="Calibri" w:hAnsi="Times New Roman" w:cs="Times New Roman"/>
                <w:sz w:val="24"/>
                <w:szCs w:val="24"/>
              </w:rPr>
              <w:br/>
              <w:t>1. Atliktas pedagogų ir švietimo pagalbos specialistų kompetencijų tobulinimo poreikio</w:t>
            </w:r>
            <w:r>
              <w:rPr>
                <w:rFonts w:ascii="Times New Roman" w:eastAsia="Calibri" w:hAnsi="Times New Roman" w:cs="Times New Roman"/>
                <w:sz w:val="24"/>
                <w:szCs w:val="24"/>
              </w:rPr>
              <w:t xml:space="preserve"> </w:t>
            </w:r>
            <w:r w:rsidRPr="00C901F7">
              <w:rPr>
                <w:rFonts w:ascii="Times New Roman" w:eastAsia="Calibri" w:hAnsi="Times New Roman" w:cs="Times New Roman"/>
                <w:sz w:val="24"/>
                <w:szCs w:val="24"/>
              </w:rPr>
              <w:t>vertinimas, išsiaiškintos švietimo poreikių sritys, duomenys panaudoti kompetencijų</w:t>
            </w:r>
            <w:r>
              <w:rPr>
                <w:rFonts w:ascii="Times New Roman" w:eastAsia="Calibri" w:hAnsi="Times New Roman" w:cs="Times New Roman"/>
                <w:sz w:val="24"/>
                <w:szCs w:val="24"/>
              </w:rPr>
              <w:t xml:space="preserve"> </w:t>
            </w:r>
            <w:r w:rsidRPr="00C901F7">
              <w:rPr>
                <w:rFonts w:ascii="Times New Roman" w:eastAsia="Calibri" w:hAnsi="Times New Roman" w:cs="Times New Roman"/>
                <w:sz w:val="24"/>
                <w:szCs w:val="24"/>
              </w:rPr>
              <w:t>tobulinimo renginių planavimui.</w:t>
            </w:r>
            <w:r w:rsidRPr="00C901F7">
              <w:rPr>
                <w:rFonts w:ascii="Times New Roman" w:eastAsia="Calibri" w:hAnsi="Times New Roman" w:cs="Times New Roman"/>
                <w:sz w:val="24"/>
                <w:szCs w:val="24"/>
              </w:rPr>
              <w:br/>
            </w:r>
            <w:r>
              <w:rPr>
                <w:rFonts w:ascii="Times New Roman" w:eastAsia="Calibri" w:hAnsi="Times New Roman" w:cs="Times New Roman"/>
                <w:sz w:val="24"/>
                <w:szCs w:val="24"/>
              </w:rPr>
              <w:t>2.</w:t>
            </w:r>
            <w:r w:rsidRPr="00C901F7">
              <w:rPr>
                <w:rFonts w:ascii="Times New Roman" w:eastAsia="Calibri" w:hAnsi="Times New Roman" w:cs="Times New Roman"/>
                <w:sz w:val="24"/>
                <w:szCs w:val="24"/>
              </w:rPr>
              <w:t>Įgyvendinti</w:t>
            </w:r>
            <w:r w:rsidR="00803AD2">
              <w:rPr>
                <w:rFonts w:ascii="Times New Roman" w:eastAsia="Calibri" w:hAnsi="Times New Roman" w:cs="Times New Roman"/>
                <w:sz w:val="24"/>
                <w:szCs w:val="24"/>
              </w:rPr>
              <w:t xml:space="preserve"> mokymai pedagogams, </w:t>
            </w:r>
            <w:r w:rsidRPr="00C901F7">
              <w:rPr>
                <w:rFonts w:ascii="Times New Roman" w:eastAsia="Calibri" w:hAnsi="Times New Roman" w:cs="Times New Roman"/>
                <w:sz w:val="24"/>
                <w:szCs w:val="24"/>
              </w:rPr>
              <w:t>pagalbos mokiniui specialistams</w:t>
            </w:r>
            <w:r w:rsidR="00803AD2">
              <w:rPr>
                <w:rFonts w:ascii="Times New Roman" w:eastAsia="Calibri" w:hAnsi="Times New Roman" w:cs="Times New Roman"/>
                <w:sz w:val="24"/>
                <w:szCs w:val="24"/>
              </w:rPr>
              <w:t>,</w:t>
            </w:r>
            <w:r w:rsidR="00803AD2" w:rsidRPr="00803AD2">
              <w:rPr>
                <w:rFonts w:ascii="Times New Roman" w:eastAsia="Calibri" w:hAnsi="Times New Roman" w:cs="Times New Roman"/>
                <w:sz w:val="24"/>
                <w:szCs w:val="24"/>
              </w:rPr>
              <w:t xml:space="preserve"> mokytojų padėjėjams</w:t>
            </w:r>
            <w:r w:rsidR="00803AD2">
              <w:rPr>
                <w:rFonts w:ascii="Times New Roman" w:eastAsia="Calibri" w:hAnsi="Times New Roman" w:cs="Times New Roman"/>
                <w:sz w:val="24"/>
                <w:szCs w:val="24"/>
              </w:rPr>
              <w:t xml:space="preserve"> ugdymui dirbti su įvairių </w:t>
            </w:r>
            <w:r w:rsidRPr="00C901F7">
              <w:rPr>
                <w:rFonts w:ascii="Times New Roman" w:eastAsia="Calibri" w:hAnsi="Times New Roman" w:cs="Times New Roman"/>
                <w:sz w:val="24"/>
                <w:szCs w:val="24"/>
              </w:rPr>
              <w:t>ug</w:t>
            </w:r>
            <w:r w:rsidR="00803AD2">
              <w:rPr>
                <w:rFonts w:ascii="Times New Roman" w:eastAsia="Calibri" w:hAnsi="Times New Roman" w:cs="Times New Roman"/>
                <w:sz w:val="24"/>
                <w:szCs w:val="24"/>
              </w:rPr>
              <w:t>dymosi poreikių turinčių vaikų grupėmis.</w:t>
            </w:r>
            <w:r w:rsidRPr="00C901F7">
              <w:rPr>
                <w:rFonts w:ascii="Times New Roman" w:eastAsia="Calibri" w:hAnsi="Times New Roman" w:cs="Times New Roman"/>
                <w:sz w:val="24"/>
                <w:szCs w:val="24"/>
              </w:rPr>
              <w:br/>
            </w:r>
            <w:r w:rsidR="00803AD2">
              <w:rPr>
                <w:rFonts w:ascii="Times New Roman" w:eastAsia="Calibri" w:hAnsi="Times New Roman" w:cs="Times New Roman"/>
                <w:sz w:val="24"/>
                <w:szCs w:val="24"/>
              </w:rPr>
              <w:t>3</w:t>
            </w:r>
            <w:r>
              <w:rPr>
                <w:rFonts w:ascii="Times New Roman" w:eastAsia="Calibri" w:hAnsi="Times New Roman" w:cs="Times New Roman"/>
                <w:sz w:val="24"/>
                <w:szCs w:val="24"/>
              </w:rPr>
              <w:t>.</w:t>
            </w:r>
            <w:r w:rsidRPr="00C901F7">
              <w:rPr>
                <w:rFonts w:ascii="Times New Roman" w:eastAsia="Calibri" w:hAnsi="Times New Roman" w:cs="Times New Roman"/>
                <w:sz w:val="24"/>
                <w:szCs w:val="24"/>
              </w:rPr>
              <w:t>Pedagogo kvalifikaciją turintiems asmenims sudarytos galimybės įgyti specialiojo</w:t>
            </w:r>
            <w:r>
              <w:rPr>
                <w:rFonts w:ascii="Times New Roman" w:eastAsia="Calibri" w:hAnsi="Times New Roman" w:cs="Times New Roman"/>
                <w:sz w:val="24"/>
                <w:szCs w:val="24"/>
              </w:rPr>
              <w:t xml:space="preserve"> </w:t>
            </w:r>
            <w:r w:rsidRPr="00C901F7">
              <w:rPr>
                <w:rFonts w:ascii="Times New Roman" w:eastAsia="Calibri" w:hAnsi="Times New Roman" w:cs="Times New Roman"/>
                <w:sz w:val="24"/>
                <w:szCs w:val="24"/>
              </w:rPr>
              <w:t>pedagogo, logopedo ar kitą pedagoginę specializaciją.</w:t>
            </w:r>
          </w:p>
        </w:tc>
      </w:tr>
    </w:tbl>
    <w:p w:rsidR="00C901F7" w:rsidRPr="00890CD6" w:rsidRDefault="00C901F7" w:rsidP="00C901F7">
      <w:pPr>
        <w:spacing w:line="256" w:lineRule="auto"/>
        <w:rPr>
          <w:rFonts w:ascii="Times New Roman" w:eastAsia="Calibri" w:hAnsi="Times New Roman" w:cs="Times New Roman"/>
          <w:i/>
          <w:sz w:val="24"/>
          <w:szCs w:val="24"/>
        </w:rPr>
      </w:pPr>
    </w:p>
    <w:p w:rsidR="00402154" w:rsidRPr="00890CD6" w:rsidRDefault="00C901F7" w:rsidP="00C901F7">
      <w:pPr>
        <w:spacing w:line="256" w:lineRule="auto"/>
        <w:rPr>
          <w:rFonts w:ascii="Times New Roman" w:eastAsia="Calibri" w:hAnsi="Times New Roman" w:cs="Times New Roman"/>
          <w:i/>
          <w:sz w:val="24"/>
          <w:szCs w:val="24"/>
        </w:rPr>
      </w:pPr>
      <w:r w:rsidRPr="00890CD6">
        <w:rPr>
          <w:rFonts w:ascii="Times New Roman" w:eastAsia="Calibri" w:hAnsi="Times New Roman" w:cs="Times New Roman"/>
          <w:i/>
          <w:sz w:val="24"/>
          <w:szCs w:val="24"/>
        </w:rPr>
        <w:t>3 uždavinys. Didinti švietimo pagalbos prieinamumą ir veiksmingumą.</w:t>
      </w:r>
    </w:p>
    <w:tbl>
      <w:tblPr>
        <w:tblStyle w:val="TableGrid"/>
        <w:tblW w:w="0" w:type="auto"/>
        <w:tblLayout w:type="fixed"/>
        <w:tblLook w:val="04A0"/>
      </w:tblPr>
      <w:tblGrid>
        <w:gridCol w:w="675"/>
        <w:gridCol w:w="5268"/>
        <w:gridCol w:w="1834"/>
        <w:gridCol w:w="2077"/>
      </w:tblGrid>
      <w:tr w:rsidR="00BC23C0" w:rsidRPr="00803AD2" w:rsidTr="00BC23C0">
        <w:tc>
          <w:tcPr>
            <w:tcW w:w="675" w:type="dxa"/>
          </w:tcPr>
          <w:p w:rsidR="00BC23C0" w:rsidRPr="00803AD2" w:rsidRDefault="00BC23C0"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Eil.nr.</w:t>
            </w:r>
          </w:p>
        </w:tc>
        <w:tc>
          <w:tcPr>
            <w:tcW w:w="5268" w:type="dxa"/>
          </w:tcPr>
          <w:p w:rsidR="00BC23C0" w:rsidRPr="00803AD2" w:rsidRDefault="00BC23C0"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Priemonė</w:t>
            </w:r>
          </w:p>
        </w:tc>
        <w:tc>
          <w:tcPr>
            <w:tcW w:w="1834" w:type="dxa"/>
          </w:tcPr>
          <w:p w:rsidR="00BC23C0" w:rsidRPr="00803AD2" w:rsidRDefault="00BC23C0"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Įgyvendinimo</w:t>
            </w:r>
          </w:p>
          <w:p w:rsidR="00BC23C0" w:rsidRPr="00803AD2" w:rsidRDefault="00BC23C0"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laikas</w:t>
            </w:r>
          </w:p>
        </w:tc>
        <w:tc>
          <w:tcPr>
            <w:tcW w:w="2077" w:type="dxa"/>
          </w:tcPr>
          <w:p w:rsidR="00BC23C0" w:rsidRPr="00803AD2" w:rsidRDefault="00BC23C0" w:rsidP="00803AD2">
            <w:pPr>
              <w:spacing w:line="256" w:lineRule="auto"/>
              <w:jc w:val="center"/>
              <w:rPr>
                <w:rFonts w:ascii="Times New Roman" w:eastAsia="Calibri" w:hAnsi="Times New Roman" w:cs="Times New Roman"/>
                <w:b/>
                <w:sz w:val="24"/>
                <w:szCs w:val="24"/>
              </w:rPr>
            </w:pPr>
            <w:r w:rsidRPr="00803AD2">
              <w:rPr>
                <w:rFonts w:ascii="Times New Roman" w:eastAsia="Calibri" w:hAnsi="Times New Roman" w:cs="Times New Roman"/>
                <w:b/>
                <w:sz w:val="24"/>
                <w:szCs w:val="24"/>
              </w:rPr>
              <w:t>Atsakingi vykdytojai</w:t>
            </w:r>
          </w:p>
        </w:tc>
      </w:tr>
      <w:tr w:rsidR="00BC23C0" w:rsidTr="00BC23C0">
        <w:tc>
          <w:tcPr>
            <w:tcW w:w="675" w:type="dxa"/>
          </w:tcPr>
          <w:p w:rsidR="00BC23C0" w:rsidRDefault="00BC23C0"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268"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Švietimo pagalbos</w:t>
            </w:r>
            <w:r>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specialistų</w:t>
            </w:r>
            <w:r>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pareigybių steigimas</w:t>
            </w:r>
            <w:r w:rsidRPr="00BC23C0">
              <w:rPr>
                <w:rFonts w:ascii="Times New Roman" w:eastAsia="Calibri" w:hAnsi="Times New Roman" w:cs="Times New Roman"/>
                <w:sz w:val="24"/>
                <w:szCs w:val="24"/>
              </w:rPr>
              <w:br/>
              <w:t>ugdymo įstaigose</w:t>
            </w:r>
            <w:r>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atsižvelgiant į</w:t>
            </w:r>
            <w:r>
              <w:rPr>
                <w:rFonts w:ascii="Times New Roman" w:eastAsia="Calibri" w:hAnsi="Times New Roman" w:cs="Times New Roman"/>
                <w:sz w:val="24"/>
                <w:szCs w:val="24"/>
              </w:rPr>
              <w:t xml:space="preserve"> </w:t>
            </w:r>
            <w:r w:rsidR="00803AD2">
              <w:rPr>
                <w:rFonts w:ascii="Times New Roman" w:eastAsia="Calibri" w:hAnsi="Times New Roman" w:cs="Times New Roman"/>
                <w:sz w:val="24"/>
                <w:szCs w:val="24"/>
              </w:rPr>
              <w:t xml:space="preserve">poreikį ir </w:t>
            </w:r>
            <w:r w:rsidRPr="00BC23C0">
              <w:rPr>
                <w:rFonts w:ascii="Times New Roman" w:eastAsia="Calibri" w:hAnsi="Times New Roman" w:cs="Times New Roman"/>
                <w:sz w:val="24"/>
                <w:szCs w:val="24"/>
              </w:rPr>
              <w:t>turimas</w:t>
            </w:r>
            <w:r w:rsidRPr="00BC23C0">
              <w:rPr>
                <w:rFonts w:ascii="Times New Roman" w:eastAsia="Calibri" w:hAnsi="Times New Roman" w:cs="Times New Roman"/>
                <w:sz w:val="24"/>
                <w:szCs w:val="24"/>
              </w:rPr>
              <w:br/>
              <w:t>lėšas.</w:t>
            </w:r>
          </w:p>
        </w:tc>
        <w:tc>
          <w:tcPr>
            <w:tcW w:w="1834"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2023-2024 m.</w:t>
            </w:r>
          </w:p>
        </w:tc>
        <w:tc>
          <w:tcPr>
            <w:tcW w:w="2077"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Administracija</w:t>
            </w:r>
          </w:p>
        </w:tc>
      </w:tr>
      <w:tr w:rsidR="006450A8" w:rsidTr="00BC23C0">
        <w:tc>
          <w:tcPr>
            <w:tcW w:w="675" w:type="dxa"/>
          </w:tcPr>
          <w:p w:rsidR="006450A8" w:rsidRDefault="00803AD2"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68" w:type="dxa"/>
          </w:tcPr>
          <w:p w:rsidR="006450A8" w:rsidRPr="00016BF5" w:rsidRDefault="006450A8" w:rsidP="00C901F7">
            <w:pPr>
              <w:spacing w:line="256" w:lineRule="auto"/>
              <w:rPr>
                <w:rFonts w:ascii="Times New Roman" w:eastAsia="Calibri" w:hAnsi="Times New Roman" w:cs="Times New Roman"/>
                <w:color w:val="FF0000"/>
                <w:sz w:val="24"/>
                <w:szCs w:val="24"/>
              </w:rPr>
            </w:pPr>
            <w:r w:rsidRPr="00803AD2">
              <w:rPr>
                <w:rFonts w:ascii="Times New Roman" w:eastAsia="Calibri" w:hAnsi="Times New Roman" w:cs="Times New Roman"/>
                <w:sz w:val="24"/>
                <w:szCs w:val="24"/>
              </w:rPr>
              <w:t>Švietėjiški susitikimai su vaikų, turinčių SUP, tėvais.</w:t>
            </w:r>
          </w:p>
        </w:tc>
        <w:tc>
          <w:tcPr>
            <w:tcW w:w="1834" w:type="dxa"/>
          </w:tcPr>
          <w:p w:rsidR="006450A8" w:rsidRPr="00BC23C0" w:rsidRDefault="006450A8" w:rsidP="00C901F7">
            <w:pPr>
              <w:spacing w:line="256" w:lineRule="auto"/>
              <w:rPr>
                <w:rFonts w:ascii="Times New Roman" w:eastAsia="Calibri" w:hAnsi="Times New Roman" w:cs="Times New Roman"/>
                <w:sz w:val="24"/>
                <w:szCs w:val="24"/>
              </w:rPr>
            </w:pPr>
            <w:r w:rsidRPr="006450A8">
              <w:rPr>
                <w:rFonts w:ascii="Times New Roman" w:eastAsia="Calibri" w:hAnsi="Times New Roman" w:cs="Times New Roman"/>
                <w:sz w:val="24"/>
                <w:szCs w:val="24"/>
              </w:rPr>
              <w:t>2023-2024 m.</w:t>
            </w:r>
          </w:p>
        </w:tc>
        <w:tc>
          <w:tcPr>
            <w:tcW w:w="2077" w:type="dxa"/>
          </w:tcPr>
          <w:p w:rsidR="006450A8" w:rsidRPr="00BC23C0" w:rsidRDefault="00803AD2"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VGK</w:t>
            </w:r>
          </w:p>
        </w:tc>
      </w:tr>
      <w:tr w:rsidR="00016BF5" w:rsidTr="00BC23C0">
        <w:tc>
          <w:tcPr>
            <w:tcW w:w="675" w:type="dxa"/>
          </w:tcPr>
          <w:p w:rsidR="00016BF5" w:rsidRDefault="00803AD2"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268" w:type="dxa"/>
          </w:tcPr>
          <w:p w:rsidR="00016BF5" w:rsidRPr="00BC23C0" w:rsidRDefault="00016BF5" w:rsidP="00C901F7">
            <w:pPr>
              <w:spacing w:line="256" w:lineRule="auto"/>
              <w:rPr>
                <w:rFonts w:ascii="Times New Roman" w:eastAsia="Calibri" w:hAnsi="Times New Roman" w:cs="Times New Roman"/>
                <w:sz w:val="24"/>
                <w:szCs w:val="24"/>
              </w:rPr>
            </w:pPr>
            <w:r w:rsidRPr="00803AD2">
              <w:rPr>
                <w:rFonts w:ascii="Times New Roman" w:eastAsia="Calibri" w:hAnsi="Times New Roman" w:cs="Times New Roman"/>
                <w:sz w:val="24"/>
                <w:szCs w:val="24"/>
              </w:rPr>
              <w:t>Vaiko gerovės komisijos nario</w:t>
            </w:r>
            <w:r w:rsidR="00803AD2">
              <w:rPr>
                <w:rFonts w:ascii="Times New Roman" w:eastAsia="Calibri" w:hAnsi="Times New Roman" w:cs="Times New Roman"/>
                <w:sz w:val="24"/>
                <w:szCs w:val="24"/>
              </w:rPr>
              <w:t xml:space="preserve"> (-ių)</w:t>
            </w:r>
            <w:r w:rsidRPr="00803AD2">
              <w:rPr>
                <w:rFonts w:ascii="Times New Roman" w:eastAsia="Calibri" w:hAnsi="Times New Roman" w:cs="Times New Roman"/>
                <w:sz w:val="24"/>
                <w:szCs w:val="24"/>
              </w:rPr>
              <w:t>, atsakingo</w:t>
            </w:r>
            <w:r w:rsidR="00D96AF5">
              <w:rPr>
                <w:rFonts w:ascii="Times New Roman" w:eastAsia="Calibri" w:hAnsi="Times New Roman" w:cs="Times New Roman"/>
                <w:sz w:val="24"/>
                <w:szCs w:val="24"/>
              </w:rPr>
              <w:t xml:space="preserve"> (-ų)</w:t>
            </w:r>
            <w:r w:rsidRPr="00803AD2">
              <w:rPr>
                <w:rFonts w:ascii="Times New Roman" w:eastAsia="Calibri" w:hAnsi="Times New Roman" w:cs="Times New Roman"/>
                <w:sz w:val="24"/>
                <w:szCs w:val="24"/>
              </w:rPr>
              <w:t xml:space="preserve"> už įtraukiojo ugdymo organizavimą, paskyrimas.</w:t>
            </w:r>
          </w:p>
        </w:tc>
        <w:tc>
          <w:tcPr>
            <w:tcW w:w="1834" w:type="dxa"/>
          </w:tcPr>
          <w:p w:rsidR="00016BF5" w:rsidRPr="00BC23C0" w:rsidRDefault="00D96AF5"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2023-2024 m.</w:t>
            </w:r>
          </w:p>
        </w:tc>
        <w:tc>
          <w:tcPr>
            <w:tcW w:w="2077" w:type="dxa"/>
          </w:tcPr>
          <w:p w:rsidR="00016BF5" w:rsidRPr="00BC23C0" w:rsidRDefault="00803AD2"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VGK</w:t>
            </w:r>
          </w:p>
        </w:tc>
      </w:tr>
      <w:tr w:rsidR="00CF0161" w:rsidTr="00BC23C0">
        <w:tc>
          <w:tcPr>
            <w:tcW w:w="675" w:type="dxa"/>
          </w:tcPr>
          <w:p w:rsidR="00CF0161" w:rsidRDefault="00803AD2"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268" w:type="dxa"/>
          </w:tcPr>
          <w:p w:rsidR="00CF0161" w:rsidRPr="00BC23C0" w:rsidRDefault="00CF0161" w:rsidP="00C901F7">
            <w:pPr>
              <w:spacing w:line="256" w:lineRule="auto"/>
              <w:rPr>
                <w:rFonts w:ascii="Times New Roman" w:eastAsia="Calibri" w:hAnsi="Times New Roman" w:cs="Times New Roman"/>
                <w:sz w:val="24"/>
                <w:szCs w:val="24"/>
              </w:rPr>
            </w:pPr>
            <w:r w:rsidRPr="00803AD2">
              <w:rPr>
                <w:rFonts w:ascii="Times New Roman" w:eastAsia="Calibri" w:hAnsi="Times New Roman" w:cs="Times New Roman"/>
                <w:sz w:val="24"/>
                <w:szCs w:val="24"/>
              </w:rPr>
              <w:t>Įtraukiojo ugdymo stebėsena, periodiška  teikiamos švietimo pagalbos vaikui veiksmingumo švietimo pagalbos būdų, formų analizė.</w:t>
            </w:r>
          </w:p>
        </w:tc>
        <w:tc>
          <w:tcPr>
            <w:tcW w:w="1834" w:type="dxa"/>
          </w:tcPr>
          <w:p w:rsidR="00CF0161" w:rsidRPr="00BC23C0" w:rsidRDefault="00CF0161" w:rsidP="00C901F7">
            <w:pPr>
              <w:spacing w:line="256" w:lineRule="auto"/>
              <w:rPr>
                <w:rFonts w:ascii="Times New Roman" w:eastAsia="Calibri" w:hAnsi="Times New Roman" w:cs="Times New Roman"/>
                <w:sz w:val="24"/>
                <w:szCs w:val="24"/>
              </w:rPr>
            </w:pPr>
            <w:r w:rsidRPr="00CF0161">
              <w:rPr>
                <w:rFonts w:ascii="Times New Roman" w:eastAsia="Calibri" w:hAnsi="Times New Roman" w:cs="Times New Roman"/>
                <w:sz w:val="24"/>
                <w:szCs w:val="24"/>
              </w:rPr>
              <w:t>2023-2024 m.</w:t>
            </w:r>
          </w:p>
        </w:tc>
        <w:tc>
          <w:tcPr>
            <w:tcW w:w="2077" w:type="dxa"/>
          </w:tcPr>
          <w:p w:rsidR="00CF0161" w:rsidRPr="00BC23C0" w:rsidRDefault="00CF0161"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VGK</w:t>
            </w:r>
            <w:r w:rsidR="00803AD2">
              <w:rPr>
                <w:rFonts w:ascii="Times New Roman" w:eastAsia="Calibri" w:hAnsi="Times New Roman" w:cs="Times New Roman"/>
                <w:sz w:val="24"/>
                <w:szCs w:val="24"/>
              </w:rPr>
              <w:t>, administracija</w:t>
            </w:r>
          </w:p>
        </w:tc>
      </w:tr>
      <w:tr w:rsidR="00BC23C0" w:rsidTr="00BC23C0">
        <w:tc>
          <w:tcPr>
            <w:tcW w:w="9854" w:type="dxa"/>
            <w:gridSpan w:val="4"/>
          </w:tcPr>
          <w:p w:rsidR="00BC23C0" w:rsidRDefault="00BC23C0" w:rsidP="00803AD2">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lastRenderedPageBreak/>
              <w:t>SIEKTINI REZULTATAI:</w:t>
            </w:r>
            <w:r w:rsidRPr="00BC23C0">
              <w:rPr>
                <w:rFonts w:ascii="Times New Roman" w:eastAsia="Calibri" w:hAnsi="Times New Roman" w:cs="Times New Roman"/>
                <w:sz w:val="24"/>
                <w:szCs w:val="24"/>
              </w:rPr>
              <w:br/>
            </w:r>
            <w:r>
              <w:rPr>
                <w:rFonts w:ascii="Times New Roman" w:eastAsia="Calibri" w:hAnsi="Times New Roman" w:cs="Times New Roman"/>
                <w:sz w:val="24"/>
                <w:szCs w:val="24"/>
              </w:rPr>
              <w:t>1.</w:t>
            </w:r>
            <w:r w:rsidRPr="00BC23C0">
              <w:rPr>
                <w:rFonts w:ascii="Times New Roman" w:eastAsia="Calibri" w:hAnsi="Times New Roman" w:cs="Times New Roman"/>
                <w:sz w:val="24"/>
                <w:szCs w:val="24"/>
              </w:rPr>
              <w:t>Padidintas švietimo pagalbos specialistų etatinių pare</w:t>
            </w:r>
            <w:r>
              <w:rPr>
                <w:rFonts w:ascii="Times New Roman" w:eastAsia="Calibri" w:hAnsi="Times New Roman" w:cs="Times New Roman"/>
                <w:sz w:val="24"/>
                <w:szCs w:val="24"/>
              </w:rPr>
              <w:t xml:space="preserve">igybių skaičius ugdymo įstaigoje </w:t>
            </w:r>
            <w:r w:rsidRPr="00BC23C0">
              <w:rPr>
                <w:rFonts w:ascii="Times New Roman" w:eastAsia="Calibri" w:hAnsi="Times New Roman" w:cs="Times New Roman"/>
                <w:sz w:val="24"/>
                <w:szCs w:val="24"/>
              </w:rPr>
              <w:t>atsižvelgi</w:t>
            </w:r>
            <w:r w:rsidR="00803AD2">
              <w:rPr>
                <w:rFonts w:ascii="Times New Roman" w:eastAsia="Calibri" w:hAnsi="Times New Roman" w:cs="Times New Roman"/>
                <w:sz w:val="24"/>
                <w:szCs w:val="24"/>
              </w:rPr>
              <w:t>ant į poreikį ir turimas lėšas.</w:t>
            </w:r>
          </w:p>
          <w:p w:rsidR="00803AD2" w:rsidRPr="00803AD2" w:rsidRDefault="00803AD2" w:rsidP="00803AD2">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803AD2">
              <w:rPr>
                <w:rFonts w:ascii="Times New Roman" w:eastAsia="Calibri" w:hAnsi="Times New Roman" w:cs="Times New Roman"/>
                <w:sz w:val="24"/>
                <w:szCs w:val="24"/>
              </w:rPr>
              <w:t>Organizuoti švietėjiški susitikimai su vaikų, turinčių SUP, tėvais.</w:t>
            </w:r>
          </w:p>
          <w:p w:rsidR="00803AD2" w:rsidRDefault="00803AD2" w:rsidP="00803AD2">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803AD2">
              <w:rPr>
                <w:rFonts w:ascii="Times New Roman" w:eastAsia="Calibri" w:hAnsi="Times New Roman" w:cs="Times New Roman"/>
                <w:sz w:val="24"/>
                <w:szCs w:val="24"/>
              </w:rPr>
              <w:t xml:space="preserve"> </w:t>
            </w:r>
            <w:r>
              <w:rPr>
                <w:rFonts w:ascii="Times New Roman" w:eastAsia="Calibri" w:hAnsi="Times New Roman" w:cs="Times New Roman"/>
                <w:sz w:val="24"/>
                <w:szCs w:val="24"/>
              </w:rPr>
              <w:t>Paskirti Vaiko gerovės komisijos nariai, atsakingi</w:t>
            </w:r>
            <w:r w:rsidRPr="00803AD2">
              <w:rPr>
                <w:rFonts w:ascii="Times New Roman" w:eastAsia="Calibri" w:hAnsi="Times New Roman" w:cs="Times New Roman"/>
                <w:sz w:val="24"/>
                <w:szCs w:val="24"/>
              </w:rPr>
              <w:t xml:space="preserve"> už įtraukiojo</w:t>
            </w:r>
            <w:r>
              <w:rPr>
                <w:rFonts w:ascii="Times New Roman" w:eastAsia="Calibri" w:hAnsi="Times New Roman" w:cs="Times New Roman"/>
                <w:sz w:val="24"/>
                <w:szCs w:val="24"/>
              </w:rPr>
              <w:t xml:space="preserve"> ugdymo organizavimą</w:t>
            </w:r>
            <w:r w:rsidRPr="00803AD2">
              <w:rPr>
                <w:rFonts w:ascii="Times New Roman" w:eastAsia="Calibri" w:hAnsi="Times New Roman" w:cs="Times New Roman"/>
                <w:sz w:val="24"/>
                <w:szCs w:val="24"/>
              </w:rPr>
              <w:t>.</w:t>
            </w:r>
          </w:p>
          <w:p w:rsidR="00803AD2" w:rsidRPr="00803AD2" w:rsidRDefault="00803AD2" w:rsidP="00803AD2">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803AD2">
              <w:rPr>
                <w:rFonts w:ascii="Times New Roman" w:eastAsia="Calibri" w:hAnsi="Times New Roman" w:cs="Times New Roman"/>
                <w:sz w:val="24"/>
                <w:szCs w:val="24"/>
              </w:rPr>
              <w:t xml:space="preserve"> </w:t>
            </w:r>
            <w:r>
              <w:rPr>
                <w:rFonts w:ascii="Times New Roman" w:eastAsia="Calibri" w:hAnsi="Times New Roman" w:cs="Times New Roman"/>
                <w:sz w:val="24"/>
                <w:szCs w:val="24"/>
              </w:rPr>
              <w:t>Vykdoma nuolatinė į</w:t>
            </w:r>
            <w:r w:rsidRPr="00803AD2">
              <w:rPr>
                <w:rFonts w:ascii="Times New Roman" w:eastAsia="Calibri" w:hAnsi="Times New Roman" w:cs="Times New Roman"/>
                <w:sz w:val="24"/>
                <w:szCs w:val="24"/>
              </w:rPr>
              <w:t>traukiojo ugdymo stebėsena, periodiška  teikiamos švietimo pagalbos vaikui veiksmingumo švietimo pagalbos būdų, formų analizė.</w:t>
            </w:r>
          </w:p>
        </w:tc>
      </w:tr>
    </w:tbl>
    <w:p w:rsidR="00BC23C0" w:rsidRPr="00794A9C" w:rsidRDefault="00BC23C0" w:rsidP="00C901F7">
      <w:pPr>
        <w:spacing w:line="256" w:lineRule="auto"/>
        <w:rPr>
          <w:rFonts w:ascii="Times New Roman" w:eastAsia="Calibri" w:hAnsi="Times New Roman" w:cs="Times New Roman"/>
          <w:b/>
          <w:sz w:val="24"/>
          <w:szCs w:val="24"/>
        </w:rPr>
      </w:pPr>
    </w:p>
    <w:p w:rsidR="00BC23C0" w:rsidRPr="00890CD6" w:rsidRDefault="00D96AF5" w:rsidP="00C901F7">
      <w:pPr>
        <w:spacing w:line="256" w:lineRule="auto"/>
        <w:rPr>
          <w:rFonts w:ascii="Times New Roman" w:eastAsia="Calibri" w:hAnsi="Times New Roman" w:cs="Times New Roman"/>
          <w:i/>
          <w:sz w:val="24"/>
          <w:szCs w:val="24"/>
        </w:rPr>
      </w:pPr>
      <w:r>
        <w:rPr>
          <w:rFonts w:ascii="Times New Roman" w:eastAsia="Calibri" w:hAnsi="Times New Roman" w:cs="Times New Roman"/>
          <w:i/>
          <w:sz w:val="24"/>
          <w:szCs w:val="24"/>
        </w:rPr>
        <w:t>4 uždavinys. Struktūruoti, p</w:t>
      </w:r>
      <w:r w:rsidR="00BC23C0" w:rsidRPr="00890CD6">
        <w:rPr>
          <w:rFonts w:ascii="Times New Roman" w:eastAsia="Calibri" w:hAnsi="Times New Roman" w:cs="Times New Roman"/>
          <w:i/>
          <w:sz w:val="24"/>
          <w:szCs w:val="24"/>
        </w:rPr>
        <w:t>ritaikyti ir modernizuoti ugdymo įstaigų aplinkas įvairių ugdymo</w:t>
      </w:r>
      <w:r w:rsidR="001F0143" w:rsidRPr="00890CD6">
        <w:rPr>
          <w:rFonts w:ascii="Times New Roman" w:eastAsia="Calibri" w:hAnsi="Times New Roman" w:cs="Times New Roman"/>
          <w:i/>
          <w:sz w:val="24"/>
          <w:szCs w:val="24"/>
        </w:rPr>
        <w:t>si</w:t>
      </w:r>
      <w:r w:rsidR="001F0143" w:rsidRPr="00890CD6">
        <w:rPr>
          <w:rFonts w:ascii="Times New Roman" w:eastAsia="Calibri" w:hAnsi="Times New Roman" w:cs="Times New Roman"/>
          <w:i/>
          <w:sz w:val="24"/>
          <w:szCs w:val="24"/>
        </w:rPr>
        <w:br/>
        <w:t>poreikių turintiems vaikams</w:t>
      </w:r>
      <w:r w:rsidR="00BC23C0" w:rsidRPr="00890CD6">
        <w:rPr>
          <w:rFonts w:ascii="Times New Roman" w:eastAsia="Calibri" w:hAnsi="Times New Roman" w:cs="Times New Roman"/>
          <w:i/>
          <w:sz w:val="24"/>
          <w:szCs w:val="24"/>
        </w:rPr>
        <w:t>.</w:t>
      </w:r>
    </w:p>
    <w:tbl>
      <w:tblPr>
        <w:tblStyle w:val="TableGrid"/>
        <w:tblW w:w="0" w:type="auto"/>
        <w:tblLook w:val="04A0"/>
      </w:tblPr>
      <w:tblGrid>
        <w:gridCol w:w="870"/>
        <w:gridCol w:w="5082"/>
        <w:gridCol w:w="1831"/>
        <w:gridCol w:w="2071"/>
      </w:tblGrid>
      <w:tr w:rsidR="00BC23C0" w:rsidRPr="001F0143" w:rsidTr="003D752D">
        <w:tc>
          <w:tcPr>
            <w:tcW w:w="816" w:type="dxa"/>
          </w:tcPr>
          <w:p w:rsidR="00BC23C0" w:rsidRPr="001F0143" w:rsidRDefault="00BC23C0" w:rsidP="001F0143">
            <w:pPr>
              <w:spacing w:line="256" w:lineRule="auto"/>
              <w:jc w:val="center"/>
              <w:rPr>
                <w:rFonts w:ascii="Times New Roman" w:eastAsia="Calibri" w:hAnsi="Times New Roman" w:cs="Times New Roman"/>
                <w:b/>
                <w:sz w:val="24"/>
                <w:szCs w:val="24"/>
              </w:rPr>
            </w:pPr>
            <w:r w:rsidRPr="001F0143">
              <w:rPr>
                <w:rFonts w:ascii="Times New Roman" w:eastAsia="Calibri" w:hAnsi="Times New Roman" w:cs="Times New Roman"/>
                <w:b/>
                <w:sz w:val="24"/>
                <w:szCs w:val="24"/>
              </w:rPr>
              <w:t>Eil.nr.</w:t>
            </w:r>
          </w:p>
        </w:tc>
        <w:tc>
          <w:tcPr>
            <w:tcW w:w="5128" w:type="dxa"/>
          </w:tcPr>
          <w:p w:rsidR="00BC23C0" w:rsidRPr="001F0143" w:rsidRDefault="00BC23C0" w:rsidP="001F0143">
            <w:pPr>
              <w:spacing w:line="256" w:lineRule="auto"/>
              <w:jc w:val="center"/>
              <w:rPr>
                <w:rFonts w:ascii="Times New Roman" w:eastAsia="Calibri" w:hAnsi="Times New Roman" w:cs="Times New Roman"/>
                <w:b/>
                <w:sz w:val="24"/>
                <w:szCs w:val="24"/>
              </w:rPr>
            </w:pPr>
            <w:r w:rsidRPr="001F0143">
              <w:rPr>
                <w:rFonts w:ascii="Times New Roman" w:eastAsia="Calibri" w:hAnsi="Times New Roman" w:cs="Times New Roman"/>
                <w:b/>
                <w:sz w:val="24"/>
                <w:szCs w:val="24"/>
              </w:rPr>
              <w:t>Priemonė</w:t>
            </w:r>
          </w:p>
        </w:tc>
        <w:tc>
          <w:tcPr>
            <w:tcW w:w="1834" w:type="dxa"/>
          </w:tcPr>
          <w:p w:rsidR="00BC23C0" w:rsidRPr="001F0143" w:rsidRDefault="00BC23C0" w:rsidP="001F0143">
            <w:pPr>
              <w:spacing w:line="256" w:lineRule="auto"/>
              <w:jc w:val="center"/>
              <w:rPr>
                <w:rFonts w:ascii="Times New Roman" w:eastAsia="Calibri" w:hAnsi="Times New Roman" w:cs="Times New Roman"/>
                <w:b/>
                <w:sz w:val="24"/>
                <w:szCs w:val="24"/>
              </w:rPr>
            </w:pPr>
            <w:r w:rsidRPr="001F0143">
              <w:rPr>
                <w:rFonts w:ascii="Times New Roman" w:eastAsia="Calibri" w:hAnsi="Times New Roman" w:cs="Times New Roman"/>
                <w:b/>
                <w:sz w:val="24"/>
                <w:szCs w:val="24"/>
              </w:rPr>
              <w:t>Įgyvendinimo</w:t>
            </w:r>
          </w:p>
          <w:p w:rsidR="00BC23C0" w:rsidRPr="001F0143" w:rsidRDefault="00BC23C0" w:rsidP="001F0143">
            <w:pPr>
              <w:spacing w:line="256" w:lineRule="auto"/>
              <w:jc w:val="center"/>
              <w:rPr>
                <w:rFonts w:ascii="Times New Roman" w:eastAsia="Calibri" w:hAnsi="Times New Roman" w:cs="Times New Roman"/>
                <w:b/>
                <w:sz w:val="24"/>
                <w:szCs w:val="24"/>
              </w:rPr>
            </w:pPr>
            <w:r w:rsidRPr="001F0143">
              <w:rPr>
                <w:rFonts w:ascii="Times New Roman" w:eastAsia="Calibri" w:hAnsi="Times New Roman" w:cs="Times New Roman"/>
                <w:b/>
                <w:sz w:val="24"/>
                <w:szCs w:val="24"/>
              </w:rPr>
              <w:t>laikas</w:t>
            </w:r>
          </w:p>
        </w:tc>
        <w:tc>
          <w:tcPr>
            <w:tcW w:w="2076" w:type="dxa"/>
          </w:tcPr>
          <w:p w:rsidR="00BC23C0" w:rsidRPr="001F0143" w:rsidRDefault="00BC23C0" w:rsidP="001F0143">
            <w:pPr>
              <w:spacing w:line="256" w:lineRule="auto"/>
              <w:jc w:val="center"/>
              <w:rPr>
                <w:rFonts w:ascii="Times New Roman" w:eastAsia="Calibri" w:hAnsi="Times New Roman" w:cs="Times New Roman"/>
                <w:b/>
                <w:sz w:val="24"/>
                <w:szCs w:val="24"/>
              </w:rPr>
            </w:pPr>
            <w:r w:rsidRPr="001F0143">
              <w:rPr>
                <w:rFonts w:ascii="Times New Roman" w:eastAsia="Calibri" w:hAnsi="Times New Roman" w:cs="Times New Roman"/>
                <w:b/>
                <w:sz w:val="24"/>
                <w:szCs w:val="24"/>
              </w:rPr>
              <w:t>Atsakingi vykdytojai</w:t>
            </w:r>
          </w:p>
        </w:tc>
      </w:tr>
      <w:tr w:rsidR="00BC23C0" w:rsidTr="003D752D">
        <w:tc>
          <w:tcPr>
            <w:tcW w:w="816" w:type="dxa"/>
          </w:tcPr>
          <w:p w:rsidR="00BC23C0" w:rsidRDefault="00BC23C0"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128" w:type="dxa"/>
          </w:tcPr>
          <w:p w:rsidR="00BC23C0" w:rsidRDefault="003D752D"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Į</w:t>
            </w:r>
            <w:r w:rsidR="00BC23C0">
              <w:rPr>
                <w:rFonts w:ascii="Times New Roman" w:eastAsia="Calibri" w:hAnsi="Times New Roman" w:cs="Times New Roman"/>
                <w:sz w:val="24"/>
                <w:szCs w:val="24"/>
              </w:rPr>
              <w:t xml:space="preserve">staigos </w:t>
            </w:r>
            <w:r w:rsidR="00BC23C0" w:rsidRPr="00BC23C0">
              <w:rPr>
                <w:rFonts w:ascii="Times New Roman" w:eastAsia="Calibri" w:hAnsi="Times New Roman" w:cs="Times New Roman"/>
                <w:sz w:val="24"/>
                <w:szCs w:val="24"/>
              </w:rPr>
              <w:t>poreikio pritaikyti</w:t>
            </w:r>
            <w:r w:rsidR="00BC23C0">
              <w:rPr>
                <w:rFonts w:ascii="Times New Roman" w:eastAsia="Calibri" w:hAnsi="Times New Roman" w:cs="Times New Roman"/>
                <w:sz w:val="24"/>
                <w:szCs w:val="24"/>
              </w:rPr>
              <w:t xml:space="preserve"> </w:t>
            </w:r>
            <w:r w:rsidR="00BC23C0" w:rsidRPr="00BC23C0">
              <w:rPr>
                <w:rFonts w:ascii="Times New Roman" w:eastAsia="Calibri" w:hAnsi="Times New Roman" w:cs="Times New Roman"/>
                <w:sz w:val="24"/>
                <w:szCs w:val="24"/>
              </w:rPr>
              <w:t>aplinkas SUP</w:t>
            </w:r>
            <w:r>
              <w:rPr>
                <w:rFonts w:ascii="Times New Roman" w:eastAsia="Calibri" w:hAnsi="Times New Roman" w:cs="Times New Roman"/>
                <w:sz w:val="24"/>
                <w:szCs w:val="24"/>
              </w:rPr>
              <w:t xml:space="preserve"> </w:t>
            </w:r>
            <w:r w:rsidR="00D96AF5">
              <w:rPr>
                <w:rFonts w:ascii="Times New Roman" w:eastAsia="Calibri" w:hAnsi="Times New Roman" w:cs="Times New Roman"/>
                <w:sz w:val="24"/>
                <w:szCs w:val="24"/>
              </w:rPr>
              <w:t xml:space="preserve">turintiems </w:t>
            </w:r>
            <w:r w:rsidR="001F0143">
              <w:rPr>
                <w:rFonts w:ascii="Times New Roman" w:eastAsia="Calibri" w:hAnsi="Times New Roman" w:cs="Times New Roman"/>
                <w:sz w:val="24"/>
                <w:szCs w:val="24"/>
              </w:rPr>
              <w:t>vaikams</w:t>
            </w:r>
            <w:r w:rsidR="00BC23C0">
              <w:rPr>
                <w:rFonts w:ascii="Times New Roman" w:eastAsia="Calibri" w:hAnsi="Times New Roman" w:cs="Times New Roman"/>
                <w:sz w:val="24"/>
                <w:szCs w:val="24"/>
              </w:rPr>
              <w:t xml:space="preserve"> </w:t>
            </w:r>
            <w:r w:rsidR="00BC23C0" w:rsidRPr="00BC23C0">
              <w:rPr>
                <w:rFonts w:ascii="Times New Roman" w:eastAsia="Calibri" w:hAnsi="Times New Roman" w:cs="Times New Roman"/>
                <w:sz w:val="24"/>
                <w:szCs w:val="24"/>
              </w:rPr>
              <w:t>vertinimas.</w:t>
            </w:r>
          </w:p>
        </w:tc>
        <w:tc>
          <w:tcPr>
            <w:tcW w:w="1834"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2023-2024 m.</w:t>
            </w:r>
          </w:p>
        </w:tc>
        <w:tc>
          <w:tcPr>
            <w:tcW w:w="2076"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Administracija</w:t>
            </w:r>
            <w:r w:rsidR="001F0143">
              <w:rPr>
                <w:rFonts w:ascii="Times New Roman" w:eastAsia="Calibri" w:hAnsi="Times New Roman" w:cs="Times New Roman"/>
                <w:sz w:val="24"/>
                <w:szCs w:val="24"/>
              </w:rPr>
              <w:t>, VGK</w:t>
            </w:r>
          </w:p>
        </w:tc>
      </w:tr>
      <w:tr w:rsidR="00BC23C0" w:rsidTr="003D752D">
        <w:tc>
          <w:tcPr>
            <w:tcW w:w="816" w:type="dxa"/>
          </w:tcPr>
          <w:p w:rsidR="00BC23C0" w:rsidRDefault="00BC23C0"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128" w:type="dxa"/>
          </w:tcPr>
          <w:p w:rsidR="00BC23C0" w:rsidRDefault="003D752D"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Į</w:t>
            </w:r>
            <w:r w:rsidR="00BC23C0">
              <w:rPr>
                <w:rFonts w:ascii="Times New Roman" w:eastAsia="Calibri" w:hAnsi="Times New Roman" w:cs="Times New Roman"/>
                <w:sz w:val="24"/>
                <w:szCs w:val="24"/>
              </w:rPr>
              <w:t xml:space="preserve">staigos </w:t>
            </w:r>
            <w:r w:rsidR="00BC23C0" w:rsidRPr="00BC23C0">
              <w:rPr>
                <w:rFonts w:ascii="Times New Roman" w:eastAsia="Calibri" w:hAnsi="Times New Roman" w:cs="Times New Roman"/>
                <w:sz w:val="24"/>
                <w:szCs w:val="24"/>
              </w:rPr>
              <w:t>aplinkų</w:t>
            </w:r>
            <w:r w:rsidR="00BC23C0">
              <w:rPr>
                <w:rFonts w:ascii="Times New Roman" w:eastAsia="Calibri" w:hAnsi="Times New Roman" w:cs="Times New Roman"/>
                <w:sz w:val="24"/>
                <w:szCs w:val="24"/>
              </w:rPr>
              <w:t xml:space="preserve"> </w:t>
            </w:r>
            <w:r w:rsidR="00D96AF5">
              <w:rPr>
                <w:rFonts w:ascii="Times New Roman" w:eastAsia="Calibri" w:hAnsi="Times New Roman" w:cs="Times New Roman"/>
                <w:sz w:val="24"/>
                <w:szCs w:val="24"/>
              </w:rPr>
              <w:t xml:space="preserve">struktūravimas, </w:t>
            </w:r>
            <w:r w:rsidR="00BC23C0" w:rsidRPr="00BC23C0">
              <w:rPr>
                <w:rFonts w:ascii="Times New Roman" w:eastAsia="Calibri" w:hAnsi="Times New Roman" w:cs="Times New Roman"/>
                <w:sz w:val="24"/>
                <w:szCs w:val="24"/>
              </w:rPr>
              <w:t>modernizavimas ir</w:t>
            </w:r>
            <w:r w:rsidR="00BC23C0">
              <w:rPr>
                <w:rFonts w:ascii="Times New Roman" w:eastAsia="Calibri" w:hAnsi="Times New Roman" w:cs="Times New Roman"/>
                <w:sz w:val="24"/>
                <w:szCs w:val="24"/>
              </w:rPr>
              <w:t xml:space="preserve"> </w:t>
            </w:r>
            <w:r w:rsidR="00BC23C0" w:rsidRPr="00BC23C0">
              <w:rPr>
                <w:rFonts w:ascii="Times New Roman" w:eastAsia="Calibri" w:hAnsi="Times New Roman" w:cs="Times New Roman"/>
                <w:sz w:val="24"/>
                <w:szCs w:val="24"/>
              </w:rPr>
              <w:t>pritaikymas įvairių</w:t>
            </w:r>
            <w:r w:rsidR="00BC23C0">
              <w:rPr>
                <w:rFonts w:ascii="Times New Roman" w:eastAsia="Calibri" w:hAnsi="Times New Roman" w:cs="Times New Roman"/>
                <w:sz w:val="24"/>
                <w:szCs w:val="24"/>
              </w:rPr>
              <w:t xml:space="preserve"> </w:t>
            </w:r>
            <w:r w:rsidR="00BC23C0" w:rsidRPr="00BC23C0">
              <w:rPr>
                <w:rFonts w:ascii="Times New Roman" w:eastAsia="Calibri" w:hAnsi="Times New Roman" w:cs="Times New Roman"/>
                <w:sz w:val="24"/>
                <w:szCs w:val="24"/>
              </w:rPr>
              <w:t>ugdymosi poreikių</w:t>
            </w:r>
            <w:r w:rsidR="00BC23C0">
              <w:rPr>
                <w:rFonts w:ascii="Times New Roman" w:eastAsia="Calibri" w:hAnsi="Times New Roman" w:cs="Times New Roman"/>
                <w:sz w:val="24"/>
                <w:szCs w:val="24"/>
              </w:rPr>
              <w:t xml:space="preserve"> </w:t>
            </w:r>
            <w:r w:rsidR="001F0143">
              <w:rPr>
                <w:rFonts w:ascii="Times New Roman" w:eastAsia="Calibri" w:hAnsi="Times New Roman" w:cs="Times New Roman"/>
                <w:sz w:val="24"/>
                <w:szCs w:val="24"/>
              </w:rPr>
              <w:t>turintiems vaikams</w:t>
            </w:r>
            <w:r w:rsidR="00BC23C0" w:rsidRPr="00BC23C0">
              <w:rPr>
                <w:rFonts w:ascii="Times New Roman" w:eastAsia="Calibri" w:hAnsi="Times New Roman" w:cs="Times New Roman"/>
                <w:sz w:val="24"/>
                <w:szCs w:val="24"/>
              </w:rPr>
              <w:t>.</w:t>
            </w:r>
          </w:p>
        </w:tc>
        <w:tc>
          <w:tcPr>
            <w:tcW w:w="1834"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2023-2024 m.</w:t>
            </w:r>
          </w:p>
        </w:tc>
        <w:tc>
          <w:tcPr>
            <w:tcW w:w="2076" w:type="dxa"/>
          </w:tcPr>
          <w:p w:rsidR="00BC23C0" w:rsidRDefault="00D96AF5"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Grupių mokytojai, a</w:t>
            </w:r>
            <w:r w:rsidR="00BC23C0" w:rsidRPr="00BC23C0">
              <w:rPr>
                <w:rFonts w:ascii="Times New Roman" w:eastAsia="Calibri" w:hAnsi="Times New Roman" w:cs="Times New Roman"/>
                <w:sz w:val="24"/>
                <w:szCs w:val="24"/>
              </w:rPr>
              <w:t>dministracija</w:t>
            </w:r>
            <w:r w:rsidR="001F0143">
              <w:rPr>
                <w:rFonts w:ascii="Times New Roman" w:eastAsia="Calibri" w:hAnsi="Times New Roman" w:cs="Times New Roman"/>
                <w:sz w:val="24"/>
                <w:szCs w:val="24"/>
              </w:rPr>
              <w:t>, VGK</w:t>
            </w:r>
          </w:p>
        </w:tc>
      </w:tr>
      <w:tr w:rsidR="00BC23C0" w:rsidTr="003D752D">
        <w:tc>
          <w:tcPr>
            <w:tcW w:w="816" w:type="dxa"/>
          </w:tcPr>
          <w:p w:rsidR="00BC23C0" w:rsidRDefault="00BC23C0" w:rsidP="00C901F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128" w:type="dxa"/>
          </w:tcPr>
          <w:p w:rsidR="00BC23C0" w:rsidRDefault="00BC23C0" w:rsidP="00BC23C0">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Įstaigos </w:t>
            </w:r>
            <w:r w:rsidRPr="00BC23C0">
              <w:rPr>
                <w:rFonts w:ascii="Times New Roman" w:eastAsia="Calibri" w:hAnsi="Times New Roman" w:cs="Times New Roman"/>
                <w:sz w:val="24"/>
                <w:szCs w:val="24"/>
              </w:rPr>
              <w:t>ap(si)rūpinimas</w:t>
            </w:r>
            <w:r>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specialiosiomis</w:t>
            </w:r>
            <w:r>
              <w:rPr>
                <w:rFonts w:ascii="Times New Roman" w:eastAsia="Calibri" w:hAnsi="Times New Roman" w:cs="Times New Roman"/>
                <w:sz w:val="24"/>
                <w:szCs w:val="24"/>
              </w:rPr>
              <w:t xml:space="preserve"> ugd</w:t>
            </w:r>
            <w:r w:rsidRPr="00BC23C0">
              <w:rPr>
                <w:rFonts w:ascii="Times New Roman" w:eastAsia="Calibri" w:hAnsi="Times New Roman" w:cs="Times New Roman"/>
                <w:sz w:val="24"/>
                <w:szCs w:val="24"/>
              </w:rPr>
              <w:t>ymo</w:t>
            </w:r>
            <w:r>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priemonėmis ir</w:t>
            </w:r>
            <w:r w:rsidR="00C07950">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techninėmis</w:t>
            </w:r>
            <w:r w:rsidR="00C07950">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priemonėmis,</w:t>
            </w:r>
            <w:r w:rsidR="00C07950">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skirtomis įvairių</w:t>
            </w:r>
            <w:r w:rsidR="00C07950">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ugdymosi poreikių</w:t>
            </w:r>
            <w:r w:rsidR="00C07950">
              <w:rPr>
                <w:rFonts w:ascii="Times New Roman" w:eastAsia="Calibri" w:hAnsi="Times New Roman" w:cs="Times New Roman"/>
                <w:sz w:val="24"/>
                <w:szCs w:val="24"/>
              </w:rPr>
              <w:t xml:space="preserve"> </w:t>
            </w:r>
            <w:r w:rsidR="00EB604C">
              <w:rPr>
                <w:rFonts w:ascii="Times New Roman" w:eastAsia="Calibri" w:hAnsi="Times New Roman" w:cs="Times New Roman"/>
                <w:sz w:val="24"/>
                <w:szCs w:val="24"/>
              </w:rPr>
              <w:t>turinčių vaikų</w:t>
            </w:r>
            <w:r w:rsidR="00C07950">
              <w:rPr>
                <w:rFonts w:ascii="Times New Roman" w:eastAsia="Calibri" w:hAnsi="Times New Roman" w:cs="Times New Roman"/>
                <w:sz w:val="24"/>
                <w:szCs w:val="24"/>
              </w:rPr>
              <w:t xml:space="preserve"> </w:t>
            </w:r>
            <w:r w:rsidRPr="00BC23C0">
              <w:rPr>
                <w:rFonts w:ascii="Times New Roman" w:eastAsia="Calibri" w:hAnsi="Times New Roman" w:cs="Times New Roman"/>
                <w:sz w:val="24"/>
                <w:szCs w:val="24"/>
              </w:rPr>
              <w:t>ugdymu</w:t>
            </w:r>
            <w:r w:rsidR="00D96AF5">
              <w:rPr>
                <w:rFonts w:ascii="Times New Roman" w:eastAsia="Calibri" w:hAnsi="Times New Roman" w:cs="Times New Roman"/>
                <w:sz w:val="24"/>
                <w:szCs w:val="24"/>
              </w:rPr>
              <w:t>i</w:t>
            </w:r>
            <w:r w:rsidR="00C07950">
              <w:rPr>
                <w:rFonts w:ascii="Times New Roman" w:eastAsia="Calibri" w:hAnsi="Times New Roman" w:cs="Times New Roman"/>
                <w:sz w:val="24"/>
                <w:szCs w:val="24"/>
              </w:rPr>
              <w:t>.</w:t>
            </w:r>
          </w:p>
        </w:tc>
        <w:tc>
          <w:tcPr>
            <w:tcW w:w="1834"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2023-2024 m.</w:t>
            </w:r>
          </w:p>
        </w:tc>
        <w:tc>
          <w:tcPr>
            <w:tcW w:w="2076" w:type="dxa"/>
          </w:tcPr>
          <w:p w:rsidR="00BC23C0" w:rsidRDefault="00BC23C0" w:rsidP="00C901F7">
            <w:pPr>
              <w:spacing w:line="256" w:lineRule="auto"/>
              <w:rPr>
                <w:rFonts w:ascii="Times New Roman" w:eastAsia="Calibri" w:hAnsi="Times New Roman" w:cs="Times New Roman"/>
                <w:sz w:val="24"/>
                <w:szCs w:val="24"/>
              </w:rPr>
            </w:pPr>
            <w:r w:rsidRPr="00BC23C0">
              <w:rPr>
                <w:rFonts w:ascii="Times New Roman" w:eastAsia="Calibri" w:hAnsi="Times New Roman" w:cs="Times New Roman"/>
                <w:sz w:val="24"/>
                <w:szCs w:val="24"/>
              </w:rPr>
              <w:t>Administracija</w:t>
            </w:r>
          </w:p>
        </w:tc>
      </w:tr>
      <w:tr w:rsidR="003D752D" w:rsidTr="000A1DF2">
        <w:tc>
          <w:tcPr>
            <w:tcW w:w="9854" w:type="dxa"/>
            <w:gridSpan w:val="4"/>
          </w:tcPr>
          <w:p w:rsidR="003D752D" w:rsidRDefault="003D752D" w:rsidP="003D752D">
            <w:pPr>
              <w:spacing w:line="256" w:lineRule="auto"/>
              <w:rPr>
                <w:rFonts w:ascii="Times New Roman" w:eastAsia="Calibri" w:hAnsi="Times New Roman" w:cs="Times New Roman"/>
                <w:sz w:val="24"/>
                <w:szCs w:val="24"/>
              </w:rPr>
            </w:pPr>
            <w:r w:rsidRPr="003D752D">
              <w:rPr>
                <w:rFonts w:ascii="Times New Roman" w:eastAsia="Calibri" w:hAnsi="Times New Roman" w:cs="Times New Roman"/>
                <w:sz w:val="24"/>
                <w:szCs w:val="24"/>
              </w:rPr>
              <w:t>SIEKTINI REZULTATAI:</w:t>
            </w:r>
            <w:r w:rsidRPr="003D752D">
              <w:rPr>
                <w:rFonts w:ascii="Times New Roman" w:eastAsia="Calibri" w:hAnsi="Times New Roman" w:cs="Times New Roman"/>
                <w:sz w:val="24"/>
                <w:szCs w:val="24"/>
              </w:rPr>
              <w:br/>
            </w:r>
            <w:r>
              <w:rPr>
                <w:rFonts w:ascii="Times New Roman" w:eastAsia="Calibri" w:hAnsi="Times New Roman" w:cs="Times New Roman"/>
                <w:sz w:val="24"/>
                <w:szCs w:val="24"/>
              </w:rPr>
              <w:t>1. Atliktas įstaigos</w:t>
            </w:r>
            <w:r w:rsidRPr="003D752D">
              <w:rPr>
                <w:rFonts w:ascii="Times New Roman" w:eastAsia="Calibri" w:hAnsi="Times New Roman" w:cs="Times New Roman"/>
                <w:sz w:val="24"/>
                <w:szCs w:val="24"/>
              </w:rPr>
              <w:t xml:space="preserve"> aplinkų pritaikymo poreikio vertinimas, duomenys panaudoti</w:t>
            </w:r>
            <w:r>
              <w:rPr>
                <w:rFonts w:ascii="Times New Roman" w:eastAsia="Calibri" w:hAnsi="Times New Roman" w:cs="Times New Roman"/>
                <w:sz w:val="24"/>
                <w:szCs w:val="24"/>
              </w:rPr>
              <w:t xml:space="preserve">  įstaigos</w:t>
            </w:r>
            <w:r w:rsidRPr="003D752D">
              <w:rPr>
                <w:rFonts w:ascii="Times New Roman" w:eastAsia="Calibri" w:hAnsi="Times New Roman" w:cs="Times New Roman"/>
                <w:sz w:val="24"/>
                <w:szCs w:val="24"/>
              </w:rPr>
              <w:t xml:space="preserve"> pritaikymo planavimui.</w:t>
            </w:r>
            <w:r w:rsidRPr="003D752D">
              <w:rPr>
                <w:rFonts w:ascii="Times New Roman" w:eastAsia="Calibri" w:hAnsi="Times New Roman" w:cs="Times New Roman"/>
                <w:sz w:val="24"/>
                <w:szCs w:val="24"/>
              </w:rPr>
              <w:br/>
            </w:r>
            <w:r>
              <w:rPr>
                <w:rFonts w:ascii="Times New Roman" w:eastAsia="Calibri" w:hAnsi="Times New Roman" w:cs="Times New Roman"/>
                <w:sz w:val="24"/>
                <w:szCs w:val="24"/>
              </w:rPr>
              <w:t>2. Į</w:t>
            </w:r>
            <w:r w:rsidRPr="003D752D">
              <w:rPr>
                <w:rFonts w:ascii="Times New Roman" w:eastAsia="Calibri" w:hAnsi="Times New Roman" w:cs="Times New Roman"/>
                <w:sz w:val="24"/>
                <w:szCs w:val="24"/>
              </w:rPr>
              <w:t>staiga pagal poreikius ir galimy</w:t>
            </w:r>
            <w:r>
              <w:rPr>
                <w:rFonts w:ascii="Times New Roman" w:eastAsia="Calibri" w:hAnsi="Times New Roman" w:cs="Times New Roman"/>
                <w:sz w:val="24"/>
                <w:szCs w:val="24"/>
              </w:rPr>
              <w:t>bes turi įsirengusi</w:t>
            </w:r>
            <w:r w:rsidRPr="003D752D">
              <w:rPr>
                <w:rFonts w:ascii="Times New Roman" w:eastAsia="Calibri" w:hAnsi="Times New Roman" w:cs="Times New Roman"/>
                <w:sz w:val="24"/>
                <w:szCs w:val="24"/>
              </w:rPr>
              <w:t xml:space="preserve"> sensorinius kambarius</w:t>
            </w:r>
            <w:r>
              <w:rPr>
                <w:rFonts w:ascii="Times New Roman" w:eastAsia="Calibri" w:hAnsi="Times New Roman" w:cs="Times New Roman"/>
                <w:sz w:val="24"/>
                <w:szCs w:val="24"/>
              </w:rPr>
              <w:t xml:space="preserve"> </w:t>
            </w:r>
            <w:r w:rsidRPr="003D752D">
              <w:rPr>
                <w:rFonts w:ascii="Times New Roman" w:eastAsia="Calibri" w:hAnsi="Times New Roman" w:cs="Times New Roman"/>
                <w:sz w:val="24"/>
                <w:szCs w:val="24"/>
              </w:rPr>
              <w:t>/ nusiraminimo erdves, sensorinės įrangos komplektus, širmas ar kt. priemones.</w:t>
            </w:r>
            <w:r w:rsidRPr="003D752D">
              <w:rPr>
                <w:rFonts w:ascii="Times New Roman" w:eastAsia="Calibri" w:hAnsi="Times New Roman" w:cs="Times New Roman"/>
                <w:sz w:val="24"/>
                <w:szCs w:val="24"/>
              </w:rPr>
              <w:br/>
              <w:t xml:space="preserve">3. </w:t>
            </w:r>
            <w:r>
              <w:rPr>
                <w:rFonts w:ascii="Times New Roman" w:eastAsia="Calibri" w:hAnsi="Times New Roman" w:cs="Times New Roman"/>
                <w:sz w:val="24"/>
                <w:szCs w:val="24"/>
              </w:rPr>
              <w:t>Įstaiga</w:t>
            </w:r>
            <w:r w:rsidRPr="003D752D">
              <w:rPr>
                <w:rFonts w:ascii="Times New Roman" w:eastAsia="Calibri" w:hAnsi="Times New Roman" w:cs="Times New Roman"/>
                <w:sz w:val="24"/>
                <w:szCs w:val="24"/>
              </w:rPr>
              <w:t xml:space="preserve"> pagal poreikį ap</w:t>
            </w:r>
            <w:r w:rsidR="00EB604C">
              <w:rPr>
                <w:rFonts w:ascii="Times New Roman" w:eastAsia="Calibri" w:hAnsi="Times New Roman" w:cs="Times New Roman"/>
                <w:sz w:val="24"/>
                <w:szCs w:val="24"/>
              </w:rPr>
              <w:t xml:space="preserve">sirūpina specialiosiomis ugdymo, </w:t>
            </w:r>
            <w:r w:rsidRPr="003D752D">
              <w:rPr>
                <w:rFonts w:ascii="Times New Roman" w:eastAsia="Calibri" w:hAnsi="Times New Roman" w:cs="Times New Roman"/>
                <w:sz w:val="24"/>
                <w:szCs w:val="24"/>
              </w:rPr>
              <w:t>techninėmis priemonėmis, skirtomis įvairių ug</w:t>
            </w:r>
            <w:r w:rsidR="00EB604C">
              <w:rPr>
                <w:rFonts w:ascii="Times New Roman" w:eastAsia="Calibri" w:hAnsi="Times New Roman" w:cs="Times New Roman"/>
                <w:sz w:val="24"/>
                <w:szCs w:val="24"/>
              </w:rPr>
              <w:t>dymosi poreikių turinčių vaikų</w:t>
            </w:r>
            <w:r w:rsidRPr="003D752D">
              <w:rPr>
                <w:rFonts w:ascii="Times New Roman" w:eastAsia="Calibri" w:hAnsi="Times New Roman" w:cs="Times New Roman"/>
                <w:sz w:val="24"/>
                <w:szCs w:val="24"/>
              </w:rPr>
              <w:t xml:space="preserve"> ugdymui.</w:t>
            </w:r>
            <w:r w:rsidRPr="003D752D">
              <w:rPr>
                <w:rFonts w:ascii="Times New Roman" w:eastAsia="Calibri" w:hAnsi="Times New Roman" w:cs="Times New Roman"/>
                <w:sz w:val="24"/>
                <w:szCs w:val="24"/>
              </w:rPr>
              <w:br/>
            </w:r>
            <w:r>
              <w:rPr>
                <w:rFonts w:ascii="Times New Roman" w:eastAsia="Calibri" w:hAnsi="Times New Roman" w:cs="Times New Roman"/>
                <w:sz w:val="24"/>
                <w:szCs w:val="24"/>
              </w:rPr>
              <w:t>4</w:t>
            </w:r>
            <w:r w:rsidRPr="003D752D">
              <w:rPr>
                <w:rFonts w:ascii="Times New Roman" w:eastAsia="Calibri" w:hAnsi="Times New Roman" w:cs="Times New Roman"/>
                <w:sz w:val="24"/>
                <w:szCs w:val="24"/>
              </w:rPr>
              <w:t>. Sudarytos tinkamos sąlygos kokybiškam įvairių ug</w:t>
            </w:r>
            <w:r w:rsidR="00EB604C">
              <w:rPr>
                <w:rFonts w:ascii="Times New Roman" w:eastAsia="Calibri" w:hAnsi="Times New Roman" w:cs="Times New Roman"/>
                <w:sz w:val="24"/>
                <w:szCs w:val="24"/>
              </w:rPr>
              <w:t>dymosi poreikių turinčių vaikų</w:t>
            </w:r>
            <w:r w:rsidRPr="003D752D">
              <w:rPr>
                <w:rFonts w:ascii="Times New Roman" w:eastAsia="Calibri" w:hAnsi="Times New Roman" w:cs="Times New Roman"/>
                <w:sz w:val="24"/>
                <w:szCs w:val="24"/>
              </w:rPr>
              <w:br/>
              <w:t>ugdymui.</w:t>
            </w:r>
          </w:p>
        </w:tc>
      </w:tr>
    </w:tbl>
    <w:p w:rsidR="00402154" w:rsidRDefault="00402154" w:rsidP="00556935">
      <w:pPr>
        <w:spacing w:line="256" w:lineRule="auto"/>
        <w:rPr>
          <w:rFonts w:ascii="Times New Roman" w:eastAsia="Calibri" w:hAnsi="Times New Roman" w:cs="Times New Roman"/>
          <w:b/>
          <w:sz w:val="24"/>
          <w:szCs w:val="24"/>
        </w:rPr>
      </w:pPr>
    </w:p>
    <w:p w:rsidR="002A02E5" w:rsidRDefault="002A02E5" w:rsidP="002A02E5">
      <w:pPr>
        <w:spacing w:line="25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 SKYRIUS</w:t>
      </w:r>
    </w:p>
    <w:p w:rsidR="00EB604C" w:rsidRDefault="000D0B14" w:rsidP="00EB604C">
      <w:pPr>
        <w:spacing w:line="256" w:lineRule="auto"/>
        <w:jc w:val="center"/>
        <w:rPr>
          <w:rFonts w:ascii="Times New Roman" w:eastAsia="Calibri" w:hAnsi="Times New Roman" w:cs="Times New Roman"/>
          <w:b/>
          <w:color w:val="4F81BD"/>
          <w:sz w:val="24"/>
          <w:szCs w:val="24"/>
        </w:rPr>
      </w:pPr>
      <w:r w:rsidRPr="000D0B14">
        <w:rPr>
          <w:rFonts w:ascii="Times New Roman" w:eastAsia="Calibri" w:hAnsi="Times New Roman" w:cs="Times New Roman"/>
          <w:b/>
          <w:sz w:val="24"/>
          <w:szCs w:val="24"/>
        </w:rPr>
        <w:t>BAIGIAMOSIOS NUOSTATOS</w:t>
      </w:r>
    </w:p>
    <w:p w:rsidR="000D0B14" w:rsidRPr="00EB604C" w:rsidRDefault="00EB604C" w:rsidP="00EB604C">
      <w:pPr>
        <w:spacing w:after="0" w:line="240" w:lineRule="auto"/>
        <w:jc w:val="both"/>
        <w:rPr>
          <w:rFonts w:ascii="Times New Roman" w:eastAsia="Calibri" w:hAnsi="Times New Roman" w:cs="Times New Roman"/>
          <w:b/>
          <w:color w:val="4F81BD"/>
          <w:sz w:val="24"/>
          <w:szCs w:val="24"/>
        </w:rPr>
      </w:pPr>
      <w:r w:rsidRPr="00EB604C">
        <w:rPr>
          <w:rFonts w:ascii="Times New Roman" w:eastAsia="Calibri" w:hAnsi="Times New Roman" w:cs="Times New Roman"/>
          <w:sz w:val="24"/>
          <w:szCs w:val="24"/>
        </w:rPr>
        <w:t>6.</w:t>
      </w:r>
      <w:r w:rsidRPr="00EB604C">
        <w:rPr>
          <w:rFonts w:ascii="Times New Roman" w:eastAsia="Calibri" w:hAnsi="Times New Roman" w:cs="Times New Roman"/>
          <w:b/>
          <w:sz w:val="24"/>
          <w:szCs w:val="24"/>
        </w:rPr>
        <w:t xml:space="preserve"> </w:t>
      </w:r>
      <w:r w:rsidR="000D0B14" w:rsidRPr="000D0B14">
        <w:rPr>
          <w:rFonts w:ascii="Times New Roman" w:eastAsia="Times New Roman" w:hAnsi="Times New Roman" w:cs="Times New Roman"/>
          <w:sz w:val="24"/>
          <w:szCs w:val="24"/>
        </w:rPr>
        <w:t>P</w:t>
      </w:r>
      <w:r w:rsidR="005B287E">
        <w:rPr>
          <w:rFonts w:ascii="Times New Roman" w:eastAsia="Calibri" w:hAnsi="Times New Roman" w:cs="Times New Roman"/>
          <w:sz w:val="24"/>
          <w:szCs w:val="24"/>
        </w:rPr>
        <w:t>lanas įgyvendinimas</w:t>
      </w:r>
      <w:r w:rsidR="00300C88">
        <w:rPr>
          <w:rFonts w:ascii="Times New Roman" w:eastAsia="Calibri" w:hAnsi="Times New Roman" w:cs="Times New Roman"/>
          <w:sz w:val="24"/>
          <w:szCs w:val="24"/>
        </w:rPr>
        <w:t xml:space="preserve"> atsižvelgiant į Mažeikių</w:t>
      </w:r>
      <w:r w:rsidR="00113E0F">
        <w:rPr>
          <w:rFonts w:ascii="Times New Roman" w:eastAsia="Calibri" w:hAnsi="Times New Roman" w:cs="Times New Roman"/>
          <w:sz w:val="24"/>
          <w:szCs w:val="24"/>
        </w:rPr>
        <w:t xml:space="preserve"> </w:t>
      </w:r>
      <w:r w:rsidR="00BB4900" w:rsidRPr="00BB4900">
        <w:rPr>
          <w:rFonts w:ascii="Times New Roman" w:eastAsia="Calibri" w:hAnsi="Times New Roman" w:cs="Times New Roman"/>
          <w:sz w:val="24"/>
          <w:szCs w:val="24"/>
        </w:rPr>
        <w:t>lopšelio – darželio</w:t>
      </w:r>
      <w:r w:rsidR="00300C88">
        <w:rPr>
          <w:rFonts w:ascii="Times New Roman" w:eastAsia="Calibri" w:hAnsi="Times New Roman" w:cs="Times New Roman"/>
          <w:sz w:val="24"/>
          <w:szCs w:val="24"/>
        </w:rPr>
        <w:t xml:space="preserve"> „Linelis</w:t>
      </w:r>
      <w:r w:rsidR="00113E0F">
        <w:rPr>
          <w:rFonts w:ascii="Times New Roman" w:eastAsia="Calibri" w:hAnsi="Times New Roman" w:cs="Times New Roman"/>
          <w:sz w:val="24"/>
          <w:szCs w:val="24"/>
        </w:rPr>
        <w:t>“</w:t>
      </w:r>
      <w:r w:rsidR="00BB4900" w:rsidRPr="000D0B14">
        <w:rPr>
          <w:rFonts w:ascii="Times New Roman" w:eastAsia="Calibri" w:hAnsi="Times New Roman" w:cs="Times New Roman"/>
          <w:b/>
          <w:sz w:val="24"/>
          <w:szCs w:val="24"/>
        </w:rPr>
        <w:t xml:space="preserve"> </w:t>
      </w:r>
      <w:r w:rsidR="00300C88">
        <w:rPr>
          <w:rFonts w:ascii="Times New Roman" w:eastAsia="Calibri" w:hAnsi="Times New Roman" w:cs="Times New Roman"/>
          <w:sz w:val="24"/>
          <w:szCs w:val="24"/>
        </w:rPr>
        <w:t>turimas lėšas, Mažeikių</w:t>
      </w:r>
      <w:r>
        <w:rPr>
          <w:rFonts w:ascii="Times New Roman" w:eastAsia="Calibri" w:hAnsi="Times New Roman" w:cs="Times New Roman"/>
          <w:sz w:val="24"/>
          <w:szCs w:val="24"/>
        </w:rPr>
        <w:t xml:space="preserve"> </w:t>
      </w:r>
      <w:r w:rsidR="000D0B14" w:rsidRPr="000D0B14">
        <w:rPr>
          <w:rFonts w:ascii="Times New Roman" w:eastAsia="Calibri" w:hAnsi="Times New Roman" w:cs="Times New Roman"/>
          <w:sz w:val="24"/>
          <w:szCs w:val="24"/>
        </w:rPr>
        <w:t xml:space="preserve"> savivaldybės biudžeto lėšas ir Europos Sąjungos fondų lėšas.</w:t>
      </w:r>
    </w:p>
    <w:p w:rsidR="000D0B14" w:rsidRDefault="00EB604C" w:rsidP="00EB60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0D0B14" w:rsidRPr="000D0B14">
        <w:rPr>
          <w:rFonts w:ascii="Times New Roman" w:eastAsia="Times New Roman" w:hAnsi="Times New Roman" w:cs="Times New Roman"/>
          <w:sz w:val="24"/>
          <w:szCs w:val="24"/>
        </w:rPr>
        <w:t>P</w:t>
      </w:r>
      <w:r w:rsidR="000D0B14" w:rsidRPr="000D0B14">
        <w:rPr>
          <w:rFonts w:ascii="Times New Roman" w:eastAsia="Calibri" w:hAnsi="Times New Roman" w:cs="Times New Roman"/>
          <w:sz w:val="24"/>
          <w:szCs w:val="24"/>
        </w:rPr>
        <w:t xml:space="preserve">lanas ir visa kita su juo susijusi informacija skelbiama </w:t>
      </w:r>
      <w:r w:rsidR="00300C88">
        <w:rPr>
          <w:rFonts w:ascii="Times New Roman" w:eastAsia="Calibri" w:hAnsi="Times New Roman" w:cs="Times New Roman"/>
          <w:sz w:val="24"/>
          <w:szCs w:val="24"/>
        </w:rPr>
        <w:t>Mažeikių lopšelio – darželio „Linelis“</w:t>
      </w:r>
      <w:r w:rsidR="00BB4900" w:rsidRPr="00BB4900">
        <w:rPr>
          <w:rFonts w:ascii="Times New Roman" w:eastAsia="Calibri" w:hAnsi="Times New Roman" w:cs="Times New Roman"/>
          <w:sz w:val="24"/>
          <w:szCs w:val="24"/>
        </w:rPr>
        <w:t xml:space="preserve"> interneto svetainėje</w:t>
      </w:r>
      <w:r w:rsidR="00BB4900">
        <w:rPr>
          <w:rFonts w:ascii="Times New Roman" w:eastAsia="Calibri" w:hAnsi="Times New Roman" w:cs="Times New Roman"/>
          <w:sz w:val="24"/>
          <w:szCs w:val="24"/>
        </w:rPr>
        <w:t xml:space="preserve"> </w:t>
      </w:r>
      <w:r w:rsidR="00BB4900" w:rsidRPr="00BB4900">
        <w:rPr>
          <w:rFonts w:ascii="Times New Roman" w:eastAsia="Calibri" w:hAnsi="Times New Roman" w:cs="Times New Roman"/>
          <w:sz w:val="24"/>
          <w:szCs w:val="24"/>
        </w:rPr>
        <w:t xml:space="preserve"> </w:t>
      </w:r>
      <w:r w:rsidR="00300C88" w:rsidRPr="00300C88">
        <w:rPr>
          <w:rFonts w:ascii="Times New Roman" w:eastAsia="Calibri" w:hAnsi="Times New Roman" w:cs="Times New Roman"/>
          <w:sz w:val="24"/>
          <w:szCs w:val="24"/>
        </w:rPr>
        <w:t>https://linelis.eu/</w:t>
      </w:r>
    </w:p>
    <w:p w:rsidR="00BB4900" w:rsidRDefault="00BB4900" w:rsidP="00EB604C">
      <w:pPr>
        <w:spacing w:after="0" w:line="240" w:lineRule="auto"/>
        <w:ind w:firstLine="728"/>
        <w:jc w:val="both"/>
        <w:rPr>
          <w:rFonts w:ascii="Times New Roman" w:eastAsia="Calibri" w:hAnsi="Times New Roman" w:cs="Times New Roman"/>
          <w:sz w:val="24"/>
          <w:szCs w:val="24"/>
        </w:rPr>
      </w:pPr>
    </w:p>
    <w:p w:rsidR="00BB4900" w:rsidRPr="00BB4900" w:rsidRDefault="00BB4900" w:rsidP="000D0B14">
      <w:pPr>
        <w:spacing w:after="0" w:line="240" w:lineRule="auto"/>
        <w:ind w:firstLine="728"/>
        <w:jc w:val="both"/>
        <w:rPr>
          <w:rFonts w:ascii="Times New Roman" w:eastAsia="Calibri" w:hAnsi="Times New Roman" w:cs="Times New Roman"/>
          <w:sz w:val="24"/>
          <w:szCs w:val="24"/>
        </w:rPr>
      </w:pPr>
    </w:p>
    <w:p w:rsidR="00BB4900" w:rsidRPr="00BB4900" w:rsidRDefault="00FC14C2" w:rsidP="00556935">
      <w:pPr>
        <w:spacing w:after="0" w:line="240" w:lineRule="auto"/>
        <w:ind w:firstLine="728"/>
        <w:rPr>
          <w:rFonts w:ascii="Times New Roman" w:eastAsia="Calibri" w:hAnsi="Times New Roman" w:cs="Times New Roman"/>
          <w:sz w:val="24"/>
          <w:szCs w:val="24"/>
        </w:rPr>
      </w:pPr>
      <w:r w:rsidRPr="00FC14C2">
        <w:rPr>
          <w:rFonts w:ascii="Times New Roman" w:eastAsia="Calibri" w:hAnsi="Times New Roman" w:cs="Times New Roman"/>
          <w:sz w:val="24"/>
          <w:szCs w:val="24"/>
        </w:rPr>
        <w:br/>
      </w:r>
    </w:p>
    <w:p w:rsidR="00FC14C2" w:rsidRDefault="00FC14C2" w:rsidP="00556935">
      <w:pPr>
        <w:spacing w:after="0" w:line="240" w:lineRule="auto"/>
        <w:ind w:firstLine="728"/>
        <w:rPr>
          <w:rFonts w:ascii="Times New Roman" w:eastAsia="Calibri" w:hAnsi="Times New Roman" w:cs="Times New Roman"/>
          <w:bCs/>
          <w:color w:val="4F81BD"/>
          <w:sz w:val="24"/>
          <w:szCs w:val="24"/>
        </w:rPr>
      </w:pPr>
    </w:p>
    <w:p w:rsidR="00E55E64" w:rsidRPr="00E55E64" w:rsidRDefault="00E55E64" w:rsidP="00E55E64">
      <w:pPr>
        <w:rPr>
          <w:rFonts w:ascii="Times New Roman" w:eastAsia="Calibri" w:hAnsi="Times New Roman" w:cs="Times New Roman"/>
          <w:sz w:val="24"/>
          <w:szCs w:val="24"/>
        </w:rPr>
      </w:pPr>
    </w:p>
    <w:p w:rsidR="00AE7B26" w:rsidRPr="00AE7B26" w:rsidRDefault="00AE7B26" w:rsidP="00AE7B26">
      <w:pPr>
        <w:rPr>
          <w:rFonts w:ascii="Times New Roman" w:eastAsia="Calibri" w:hAnsi="Times New Roman" w:cs="Times New Roman"/>
          <w:sz w:val="24"/>
          <w:szCs w:val="24"/>
        </w:rPr>
      </w:pPr>
    </w:p>
    <w:p w:rsidR="007C674C" w:rsidRPr="007C674C" w:rsidRDefault="007C674C" w:rsidP="007C674C">
      <w:pPr>
        <w:rPr>
          <w:rFonts w:ascii="Times New Roman" w:eastAsia="Calibri" w:hAnsi="Times New Roman" w:cs="Times New Roman"/>
          <w:sz w:val="24"/>
          <w:szCs w:val="24"/>
        </w:rPr>
      </w:pPr>
    </w:p>
    <w:p w:rsidR="008838D3" w:rsidRPr="00D673E5" w:rsidRDefault="008838D3" w:rsidP="00D673E5">
      <w:pPr>
        <w:rPr>
          <w:rFonts w:ascii="Times New Roman" w:eastAsia="Calibri" w:hAnsi="Times New Roman" w:cs="Times New Roman"/>
          <w:sz w:val="24"/>
          <w:szCs w:val="24"/>
        </w:rPr>
      </w:pPr>
    </w:p>
    <w:sectPr w:rsidR="008838D3" w:rsidRPr="00D673E5" w:rsidSect="00841A93">
      <w:footerReference w:type="default" r:id="rId9"/>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670" w:rsidRDefault="00117670" w:rsidP="006B217C">
      <w:pPr>
        <w:spacing w:after="0" w:line="240" w:lineRule="auto"/>
      </w:pPr>
      <w:r>
        <w:separator/>
      </w:r>
    </w:p>
  </w:endnote>
  <w:endnote w:type="continuationSeparator" w:id="0">
    <w:p w:rsidR="00117670" w:rsidRDefault="00117670" w:rsidP="006B2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ora-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866479"/>
      <w:docPartObj>
        <w:docPartGallery w:val="Page Numbers (Bottom of Page)"/>
        <w:docPartUnique/>
      </w:docPartObj>
    </w:sdtPr>
    <w:sdtContent>
      <w:p w:rsidR="00E17A3E" w:rsidRDefault="00F04622">
        <w:pPr>
          <w:pStyle w:val="Footer"/>
          <w:jc w:val="center"/>
        </w:pPr>
        <w:r>
          <w:fldChar w:fldCharType="begin"/>
        </w:r>
        <w:r w:rsidR="00E17A3E">
          <w:instrText>PAGE   \* MERGEFORMAT</w:instrText>
        </w:r>
        <w:r>
          <w:fldChar w:fldCharType="separate"/>
        </w:r>
        <w:r w:rsidR="00F210E1">
          <w:rPr>
            <w:noProof/>
          </w:rPr>
          <w:t>1</w:t>
        </w:r>
        <w:r>
          <w:fldChar w:fldCharType="end"/>
        </w:r>
      </w:p>
    </w:sdtContent>
  </w:sdt>
  <w:p w:rsidR="00961CCA" w:rsidRDefault="00961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670" w:rsidRDefault="00117670" w:rsidP="006B217C">
      <w:pPr>
        <w:spacing w:after="0" w:line="240" w:lineRule="auto"/>
      </w:pPr>
      <w:r>
        <w:separator/>
      </w:r>
    </w:p>
  </w:footnote>
  <w:footnote w:type="continuationSeparator" w:id="0">
    <w:p w:rsidR="00117670" w:rsidRDefault="00117670" w:rsidP="006B21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E7F"/>
    <w:multiLevelType w:val="hybridMultilevel"/>
    <w:tmpl w:val="8BD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4F6D39"/>
    <w:multiLevelType w:val="hybridMultilevel"/>
    <w:tmpl w:val="B4FE0CC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3F5E2C"/>
    <w:multiLevelType w:val="hybridMultilevel"/>
    <w:tmpl w:val="F87A0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8A44E8"/>
    <w:multiLevelType w:val="hybridMultilevel"/>
    <w:tmpl w:val="FFFFFFFF"/>
    <w:lvl w:ilvl="0" w:tplc="7CD0A140">
      <w:start w:val="1"/>
      <w:numFmt w:val="bullet"/>
      <w:lvlText w:val=""/>
      <w:lvlJc w:val="left"/>
      <w:pPr>
        <w:ind w:left="360" w:hanging="360"/>
      </w:pPr>
      <w:rPr>
        <w:rFonts w:ascii="Symbol" w:hAnsi="Symbol" w:hint="default"/>
      </w:rPr>
    </w:lvl>
    <w:lvl w:ilvl="1" w:tplc="BF7EC618">
      <w:start w:val="1"/>
      <w:numFmt w:val="bullet"/>
      <w:lvlText w:val="o"/>
      <w:lvlJc w:val="left"/>
      <w:pPr>
        <w:ind w:left="1080" w:hanging="360"/>
      </w:pPr>
      <w:rPr>
        <w:rFonts w:ascii="Courier New" w:hAnsi="Courier New" w:cs="Times New Roman" w:hint="default"/>
      </w:rPr>
    </w:lvl>
    <w:lvl w:ilvl="2" w:tplc="40ECE7A4">
      <w:start w:val="1"/>
      <w:numFmt w:val="bullet"/>
      <w:lvlText w:val=""/>
      <w:lvlJc w:val="left"/>
      <w:pPr>
        <w:ind w:left="1800" w:hanging="360"/>
      </w:pPr>
      <w:rPr>
        <w:rFonts w:ascii="Wingdings" w:hAnsi="Wingdings" w:hint="default"/>
      </w:rPr>
    </w:lvl>
    <w:lvl w:ilvl="3" w:tplc="22F46C3A">
      <w:start w:val="1"/>
      <w:numFmt w:val="bullet"/>
      <w:lvlText w:val=""/>
      <w:lvlJc w:val="left"/>
      <w:pPr>
        <w:ind w:left="2520" w:hanging="360"/>
      </w:pPr>
      <w:rPr>
        <w:rFonts w:ascii="Symbol" w:hAnsi="Symbol" w:hint="default"/>
      </w:rPr>
    </w:lvl>
    <w:lvl w:ilvl="4" w:tplc="8BF47A98">
      <w:start w:val="1"/>
      <w:numFmt w:val="bullet"/>
      <w:lvlText w:val="o"/>
      <w:lvlJc w:val="left"/>
      <w:pPr>
        <w:ind w:left="3240" w:hanging="360"/>
      </w:pPr>
      <w:rPr>
        <w:rFonts w:ascii="Courier New" w:hAnsi="Courier New" w:cs="Times New Roman" w:hint="default"/>
      </w:rPr>
    </w:lvl>
    <w:lvl w:ilvl="5" w:tplc="9C0290F8">
      <w:start w:val="1"/>
      <w:numFmt w:val="bullet"/>
      <w:lvlText w:val=""/>
      <w:lvlJc w:val="left"/>
      <w:pPr>
        <w:ind w:left="3960" w:hanging="360"/>
      </w:pPr>
      <w:rPr>
        <w:rFonts w:ascii="Wingdings" w:hAnsi="Wingdings" w:hint="default"/>
      </w:rPr>
    </w:lvl>
    <w:lvl w:ilvl="6" w:tplc="1C5EAFF6">
      <w:start w:val="1"/>
      <w:numFmt w:val="bullet"/>
      <w:lvlText w:val=""/>
      <w:lvlJc w:val="left"/>
      <w:pPr>
        <w:ind w:left="4680" w:hanging="360"/>
      </w:pPr>
      <w:rPr>
        <w:rFonts w:ascii="Symbol" w:hAnsi="Symbol" w:hint="default"/>
      </w:rPr>
    </w:lvl>
    <w:lvl w:ilvl="7" w:tplc="0E4CD294">
      <w:start w:val="1"/>
      <w:numFmt w:val="bullet"/>
      <w:lvlText w:val="o"/>
      <w:lvlJc w:val="left"/>
      <w:pPr>
        <w:ind w:left="5400" w:hanging="360"/>
      </w:pPr>
      <w:rPr>
        <w:rFonts w:ascii="Courier New" w:hAnsi="Courier New" w:cs="Times New Roman" w:hint="default"/>
      </w:rPr>
    </w:lvl>
    <w:lvl w:ilvl="8" w:tplc="0BE6C9D6">
      <w:start w:val="1"/>
      <w:numFmt w:val="bullet"/>
      <w:lvlText w:val=""/>
      <w:lvlJc w:val="left"/>
      <w:pPr>
        <w:ind w:left="6120" w:hanging="360"/>
      </w:pPr>
      <w:rPr>
        <w:rFonts w:ascii="Wingdings" w:hAnsi="Wingdings" w:hint="default"/>
      </w:rPr>
    </w:lvl>
  </w:abstractNum>
  <w:abstractNum w:abstractNumId="4">
    <w:nsid w:val="1C1F06DE"/>
    <w:multiLevelType w:val="hybridMultilevel"/>
    <w:tmpl w:val="2CECB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FC6190B"/>
    <w:multiLevelType w:val="hybridMultilevel"/>
    <w:tmpl w:val="FFFFFFFF"/>
    <w:lvl w:ilvl="0" w:tplc="FFFFFFFF">
      <w:start w:val="1"/>
      <w:numFmt w:val="decimal"/>
      <w:lvlText w:val="%1."/>
      <w:lvlJc w:val="left"/>
      <w:pPr>
        <w:ind w:left="720" w:hanging="360"/>
      </w:pPr>
    </w:lvl>
    <w:lvl w:ilvl="1" w:tplc="72548F24">
      <w:start w:val="1"/>
      <w:numFmt w:val="lowerLetter"/>
      <w:lvlText w:val="%2."/>
      <w:lvlJc w:val="left"/>
      <w:pPr>
        <w:ind w:left="1440" w:hanging="360"/>
      </w:pPr>
    </w:lvl>
    <w:lvl w:ilvl="2" w:tplc="D19617D8">
      <w:start w:val="1"/>
      <w:numFmt w:val="lowerRoman"/>
      <w:lvlText w:val="%3."/>
      <w:lvlJc w:val="right"/>
      <w:pPr>
        <w:ind w:left="2160" w:hanging="180"/>
      </w:pPr>
    </w:lvl>
    <w:lvl w:ilvl="3" w:tplc="0A70AB0C">
      <w:start w:val="1"/>
      <w:numFmt w:val="decimal"/>
      <w:lvlText w:val="%4."/>
      <w:lvlJc w:val="left"/>
      <w:pPr>
        <w:ind w:left="2880" w:hanging="360"/>
      </w:pPr>
    </w:lvl>
    <w:lvl w:ilvl="4" w:tplc="5F887938">
      <w:start w:val="1"/>
      <w:numFmt w:val="lowerLetter"/>
      <w:lvlText w:val="%5."/>
      <w:lvlJc w:val="left"/>
      <w:pPr>
        <w:ind w:left="3600" w:hanging="360"/>
      </w:pPr>
    </w:lvl>
    <w:lvl w:ilvl="5" w:tplc="F50C56C6">
      <w:start w:val="1"/>
      <w:numFmt w:val="lowerRoman"/>
      <w:lvlText w:val="%6."/>
      <w:lvlJc w:val="right"/>
      <w:pPr>
        <w:ind w:left="4320" w:hanging="180"/>
      </w:pPr>
    </w:lvl>
    <w:lvl w:ilvl="6" w:tplc="5CFCB0AA">
      <w:start w:val="1"/>
      <w:numFmt w:val="decimal"/>
      <w:lvlText w:val="%7."/>
      <w:lvlJc w:val="left"/>
      <w:pPr>
        <w:ind w:left="5040" w:hanging="360"/>
      </w:pPr>
    </w:lvl>
    <w:lvl w:ilvl="7" w:tplc="E97CFC1C">
      <w:start w:val="1"/>
      <w:numFmt w:val="lowerLetter"/>
      <w:lvlText w:val="%8."/>
      <w:lvlJc w:val="left"/>
      <w:pPr>
        <w:ind w:left="5760" w:hanging="360"/>
      </w:pPr>
    </w:lvl>
    <w:lvl w:ilvl="8" w:tplc="757EEF36">
      <w:start w:val="1"/>
      <w:numFmt w:val="lowerRoman"/>
      <w:lvlText w:val="%9."/>
      <w:lvlJc w:val="right"/>
      <w:pPr>
        <w:ind w:left="6480" w:hanging="180"/>
      </w:pPr>
    </w:lvl>
  </w:abstractNum>
  <w:abstractNum w:abstractNumId="6">
    <w:nsid w:val="226068E0"/>
    <w:multiLevelType w:val="hybridMultilevel"/>
    <w:tmpl w:val="1EC0347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234713F4"/>
    <w:multiLevelType w:val="hybridMultilevel"/>
    <w:tmpl w:val="08FCECC4"/>
    <w:lvl w:ilvl="0" w:tplc="C5225F40">
      <w:start w:val="1"/>
      <w:numFmt w:val="bullet"/>
      <w:lvlText w:val=""/>
      <w:lvlJc w:val="left"/>
      <w:pPr>
        <w:ind w:left="360" w:hanging="360"/>
      </w:pPr>
      <w:rPr>
        <w:rFonts w:ascii="Symbol" w:hAnsi="Symbol"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8601287"/>
    <w:multiLevelType w:val="hybridMultilevel"/>
    <w:tmpl w:val="5D28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E44679"/>
    <w:multiLevelType w:val="hybridMultilevel"/>
    <w:tmpl w:val="C5249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EB80FA8"/>
    <w:multiLevelType w:val="hybridMultilevel"/>
    <w:tmpl w:val="BCAC8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18C17A3"/>
    <w:multiLevelType w:val="hybridMultilevel"/>
    <w:tmpl w:val="E7B81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1AB3055"/>
    <w:multiLevelType w:val="hybridMultilevel"/>
    <w:tmpl w:val="669AA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CEE491F"/>
    <w:multiLevelType w:val="hybridMultilevel"/>
    <w:tmpl w:val="E7F8C75E"/>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14">
    <w:nsid w:val="3E2D0D25"/>
    <w:multiLevelType w:val="hybridMultilevel"/>
    <w:tmpl w:val="F288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73445"/>
    <w:multiLevelType w:val="hybridMultilevel"/>
    <w:tmpl w:val="F464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FC5687"/>
    <w:multiLevelType w:val="hybridMultilevel"/>
    <w:tmpl w:val="7E3E729C"/>
    <w:lvl w:ilvl="0" w:tplc="1C5AFF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5C022D2"/>
    <w:multiLevelType w:val="hybridMultilevel"/>
    <w:tmpl w:val="3732E078"/>
    <w:lvl w:ilvl="0" w:tplc="91F6EDD4">
      <w:start w:val="1"/>
      <w:numFmt w:val="bullet"/>
      <w:lvlText w:val=""/>
      <w:lvlJc w:val="left"/>
      <w:pPr>
        <w:ind w:left="50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5C72EB8"/>
    <w:multiLevelType w:val="hybridMultilevel"/>
    <w:tmpl w:val="0D7EE954"/>
    <w:lvl w:ilvl="0" w:tplc="D9C04FD0">
      <w:start w:val="1"/>
      <w:numFmt w:val="bullet"/>
      <w:lvlText w:val=""/>
      <w:lvlJc w:val="left"/>
      <w:pPr>
        <w:ind w:left="643" w:hanging="360"/>
      </w:pPr>
      <w:rPr>
        <w:rFonts w:ascii="Symbol" w:hAnsi="Symbol" w:hint="default"/>
      </w:rPr>
    </w:lvl>
    <w:lvl w:ilvl="1" w:tplc="2EC46828">
      <w:start w:val="1"/>
      <w:numFmt w:val="bullet"/>
      <w:lvlText w:val="o"/>
      <w:lvlJc w:val="left"/>
      <w:pPr>
        <w:ind w:left="1080" w:hanging="360"/>
      </w:pPr>
      <w:rPr>
        <w:rFonts w:ascii="Courier New" w:hAnsi="Courier New" w:cs="Times New Roman" w:hint="default"/>
      </w:rPr>
    </w:lvl>
    <w:lvl w:ilvl="2" w:tplc="1C5AFF4A">
      <w:start w:val="1"/>
      <w:numFmt w:val="bullet"/>
      <w:lvlText w:val=""/>
      <w:lvlJc w:val="left"/>
      <w:pPr>
        <w:ind w:left="1800" w:hanging="360"/>
      </w:pPr>
      <w:rPr>
        <w:rFonts w:ascii="Wingdings" w:hAnsi="Wingdings" w:hint="default"/>
      </w:rPr>
    </w:lvl>
    <w:lvl w:ilvl="3" w:tplc="43AC8892">
      <w:start w:val="1"/>
      <w:numFmt w:val="bullet"/>
      <w:lvlText w:val=""/>
      <w:lvlJc w:val="left"/>
      <w:pPr>
        <w:ind w:left="2520" w:hanging="360"/>
      </w:pPr>
      <w:rPr>
        <w:rFonts w:ascii="Symbol" w:hAnsi="Symbol" w:hint="default"/>
      </w:rPr>
    </w:lvl>
    <w:lvl w:ilvl="4" w:tplc="D068AF12">
      <w:start w:val="1"/>
      <w:numFmt w:val="bullet"/>
      <w:lvlText w:val="o"/>
      <w:lvlJc w:val="left"/>
      <w:pPr>
        <w:ind w:left="3240" w:hanging="360"/>
      </w:pPr>
      <w:rPr>
        <w:rFonts w:ascii="Courier New" w:hAnsi="Courier New" w:cs="Times New Roman" w:hint="default"/>
      </w:rPr>
    </w:lvl>
    <w:lvl w:ilvl="5" w:tplc="F38E25E6">
      <w:start w:val="1"/>
      <w:numFmt w:val="bullet"/>
      <w:lvlText w:val=""/>
      <w:lvlJc w:val="left"/>
      <w:pPr>
        <w:ind w:left="3960" w:hanging="360"/>
      </w:pPr>
      <w:rPr>
        <w:rFonts w:ascii="Wingdings" w:hAnsi="Wingdings" w:hint="default"/>
      </w:rPr>
    </w:lvl>
    <w:lvl w:ilvl="6" w:tplc="44EEC9AC">
      <w:start w:val="1"/>
      <w:numFmt w:val="bullet"/>
      <w:lvlText w:val=""/>
      <w:lvlJc w:val="left"/>
      <w:pPr>
        <w:ind w:left="4680" w:hanging="360"/>
      </w:pPr>
      <w:rPr>
        <w:rFonts w:ascii="Symbol" w:hAnsi="Symbol" w:hint="default"/>
      </w:rPr>
    </w:lvl>
    <w:lvl w:ilvl="7" w:tplc="8924A318">
      <w:start w:val="1"/>
      <w:numFmt w:val="bullet"/>
      <w:lvlText w:val="o"/>
      <w:lvlJc w:val="left"/>
      <w:pPr>
        <w:ind w:left="5400" w:hanging="360"/>
      </w:pPr>
      <w:rPr>
        <w:rFonts w:ascii="Courier New" w:hAnsi="Courier New" w:cs="Times New Roman" w:hint="default"/>
      </w:rPr>
    </w:lvl>
    <w:lvl w:ilvl="8" w:tplc="5B30BCEC">
      <w:start w:val="1"/>
      <w:numFmt w:val="bullet"/>
      <w:lvlText w:val=""/>
      <w:lvlJc w:val="left"/>
      <w:pPr>
        <w:ind w:left="6120" w:hanging="360"/>
      </w:pPr>
      <w:rPr>
        <w:rFonts w:ascii="Wingdings" w:hAnsi="Wingdings" w:hint="default"/>
      </w:rPr>
    </w:lvl>
  </w:abstractNum>
  <w:abstractNum w:abstractNumId="19">
    <w:nsid w:val="46E04108"/>
    <w:multiLevelType w:val="hybridMultilevel"/>
    <w:tmpl w:val="4922231A"/>
    <w:lvl w:ilvl="0" w:tplc="1C5AFF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8C20E34"/>
    <w:multiLevelType w:val="hybridMultilevel"/>
    <w:tmpl w:val="19D6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02210A"/>
    <w:multiLevelType w:val="hybridMultilevel"/>
    <w:tmpl w:val="ECDA1C18"/>
    <w:lvl w:ilvl="0" w:tplc="91F6ED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30657C4"/>
    <w:multiLevelType w:val="hybridMultilevel"/>
    <w:tmpl w:val="02167152"/>
    <w:lvl w:ilvl="0" w:tplc="91F6ED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A8C6EF8"/>
    <w:multiLevelType w:val="hybridMultilevel"/>
    <w:tmpl w:val="E3B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D93B69"/>
    <w:multiLevelType w:val="hybridMultilevel"/>
    <w:tmpl w:val="BA9E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251644"/>
    <w:multiLevelType w:val="hybridMultilevel"/>
    <w:tmpl w:val="EA64A174"/>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26">
    <w:nsid w:val="62174AB0"/>
    <w:multiLevelType w:val="hybridMultilevel"/>
    <w:tmpl w:val="09BE1C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4C8158E"/>
    <w:multiLevelType w:val="hybridMultilevel"/>
    <w:tmpl w:val="5706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F033CC"/>
    <w:multiLevelType w:val="hybridMultilevel"/>
    <w:tmpl w:val="E2CE7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D7A33A3"/>
    <w:multiLevelType w:val="hybridMultilevel"/>
    <w:tmpl w:val="D8ACF2C4"/>
    <w:lvl w:ilvl="0" w:tplc="1C5AFF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BD1AA2"/>
    <w:multiLevelType w:val="hybridMultilevel"/>
    <w:tmpl w:val="D2301316"/>
    <w:lvl w:ilvl="0" w:tplc="7BD41694">
      <w:start w:val="1"/>
      <w:numFmt w:val="bullet"/>
      <w:lvlText w:val=""/>
      <w:lvlJc w:val="left"/>
      <w:pPr>
        <w:ind w:left="720" w:hanging="360"/>
      </w:pPr>
      <w:rPr>
        <w:rFonts w:ascii="Symbol" w:hAnsi="Symbol"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nsid w:val="7839003D"/>
    <w:multiLevelType w:val="hybridMultilevel"/>
    <w:tmpl w:val="48821AEC"/>
    <w:lvl w:ilvl="0" w:tplc="1C5AFF4A">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nsid w:val="7C2735A0"/>
    <w:multiLevelType w:val="hybridMultilevel"/>
    <w:tmpl w:val="D47886BA"/>
    <w:lvl w:ilvl="0" w:tplc="0427000D">
      <w:start w:val="1"/>
      <w:numFmt w:val="bullet"/>
      <w:lvlText w:val=""/>
      <w:lvlJc w:val="left"/>
      <w:pPr>
        <w:ind w:left="866" w:hanging="360"/>
      </w:pPr>
      <w:rPr>
        <w:rFonts w:ascii="Wingdings" w:hAnsi="Wingdings" w:hint="default"/>
      </w:rPr>
    </w:lvl>
    <w:lvl w:ilvl="1" w:tplc="04270003" w:tentative="1">
      <w:start w:val="1"/>
      <w:numFmt w:val="bullet"/>
      <w:lvlText w:val="o"/>
      <w:lvlJc w:val="left"/>
      <w:pPr>
        <w:ind w:left="1586" w:hanging="360"/>
      </w:pPr>
      <w:rPr>
        <w:rFonts w:ascii="Courier New" w:hAnsi="Courier New" w:cs="Courier New" w:hint="default"/>
      </w:rPr>
    </w:lvl>
    <w:lvl w:ilvl="2" w:tplc="04270005" w:tentative="1">
      <w:start w:val="1"/>
      <w:numFmt w:val="bullet"/>
      <w:lvlText w:val=""/>
      <w:lvlJc w:val="left"/>
      <w:pPr>
        <w:ind w:left="2306" w:hanging="360"/>
      </w:pPr>
      <w:rPr>
        <w:rFonts w:ascii="Wingdings" w:hAnsi="Wingdings" w:hint="default"/>
      </w:rPr>
    </w:lvl>
    <w:lvl w:ilvl="3" w:tplc="04270001" w:tentative="1">
      <w:start w:val="1"/>
      <w:numFmt w:val="bullet"/>
      <w:lvlText w:val=""/>
      <w:lvlJc w:val="left"/>
      <w:pPr>
        <w:ind w:left="3026" w:hanging="360"/>
      </w:pPr>
      <w:rPr>
        <w:rFonts w:ascii="Symbol" w:hAnsi="Symbol" w:hint="default"/>
      </w:rPr>
    </w:lvl>
    <w:lvl w:ilvl="4" w:tplc="04270003" w:tentative="1">
      <w:start w:val="1"/>
      <w:numFmt w:val="bullet"/>
      <w:lvlText w:val="o"/>
      <w:lvlJc w:val="left"/>
      <w:pPr>
        <w:ind w:left="3746" w:hanging="360"/>
      </w:pPr>
      <w:rPr>
        <w:rFonts w:ascii="Courier New" w:hAnsi="Courier New" w:cs="Courier New" w:hint="default"/>
      </w:rPr>
    </w:lvl>
    <w:lvl w:ilvl="5" w:tplc="04270005" w:tentative="1">
      <w:start w:val="1"/>
      <w:numFmt w:val="bullet"/>
      <w:lvlText w:val=""/>
      <w:lvlJc w:val="left"/>
      <w:pPr>
        <w:ind w:left="4466" w:hanging="360"/>
      </w:pPr>
      <w:rPr>
        <w:rFonts w:ascii="Wingdings" w:hAnsi="Wingdings" w:hint="default"/>
      </w:rPr>
    </w:lvl>
    <w:lvl w:ilvl="6" w:tplc="04270001" w:tentative="1">
      <w:start w:val="1"/>
      <w:numFmt w:val="bullet"/>
      <w:lvlText w:val=""/>
      <w:lvlJc w:val="left"/>
      <w:pPr>
        <w:ind w:left="5186" w:hanging="360"/>
      </w:pPr>
      <w:rPr>
        <w:rFonts w:ascii="Symbol" w:hAnsi="Symbol" w:hint="default"/>
      </w:rPr>
    </w:lvl>
    <w:lvl w:ilvl="7" w:tplc="04270003" w:tentative="1">
      <w:start w:val="1"/>
      <w:numFmt w:val="bullet"/>
      <w:lvlText w:val="o"/>
      <w:lvlJc w:val="left"/>
      <w:pPr>
        <w:ind w:left="5906" w:hanging="360"/>
      </w:pPr>
      <w:rPr>
        <w:rFonts w:ascii="Courier New" w:hAnsi="Courier New" w:cs="Courier New" w:hint="default"/>
      </w:rPr>
    </w:lvl>
    <w:lvl w:ilvl="8" w:tplc="04270005" w:tentative="1">
      <w:start w:val="1"/>
      <w:numFmt w:val="bullet"/>
      <w:lvlText w:val=""/>
      <w:lvlJc w:val="left"/>
      <w:pPr>
        <w:ind w:left="6626" w:hanging="360"/>
      </w:pPr>
      <w:rPr>
        <w:rFonts w:ascii="Wingdings" w:hAnsi="Wingdings" w:hint="default"/>
      </w:rPr>
    </w:lvl>
  </w:abstractNum>
  <w:num w:numId="1">
    <w:abstractNumId w:val="18"/>
  </w:num>
  <w:num w:numId="2">
    <w:abstractNumId w:val="3"/>
  </w:num>
  <w:num w:numId="3">
    <w:abstractNumId w:val="7"/>
  </w:num>
  <w:num w:numId="4">
    <w:abstractNumId w:val="3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6"/>
  </w:num>
  <w:num w:numId="8">
    <w:abstractNumId w:val="8"/>
  </w:num>
  <w:num w:numId="9">
    <w:abstractNumId w:val="23"/>
  </w:num>
  <w:num w:numId="10">
    <w:abstractNumId w:val="14"/>
  </w:num>
  <w:num w:numId="11">
    <w:abstractNumId w:val="16"/>
  </w:num>
  <w:num w:numId="12">
    <w:abstractNumId w:val="11"/>
  </w:num>
  <w:num w:numId="13">
    <w:abstractNumId w:val="10"/>
  </w:num>
  <w:num w:numId="14">
    <w:abstractNumId w:val="25"/>
  </w:num>
  <w:num w:numId="15">
    <w:abstractNumId w:val="13"/>
  </w:num>
  <w:num w:numId="16">
    <w:abstractNumId w:val="4"/>
  </w:num>
  <w:num w:numId="17">
    <w:abstractNumId w:val="9"/>
  </w:num>
  <w:num w:numId="18">
    <w:abstractNumId w:val="21"/>
  </w:num>
  <w:num w:numId="19">
    <w:abstractNumId w:val="17"/>
  </w:num>
  <w:num w:numId="20">
    <w:abstractNumId w:val="22"/>
  </w:num>
  <w:num w:numId="21">
    <w:abstractNumId w:val="32"/>
  </w:num>
  <w:num w:numId="22">
    <w:abstractNumId w:val="15"/>
  </w:num>
  <w:num w:numId="23">
    <w:abstractNumId w:val="20"/>
  </w:num>
  <w:num w:numId="24">
    <w:abstractNumId w:val="24"/>
  </w:num>
  <w:num w:numId="25">
    <w:abstractNumId w:val="27"/>
  </w:num>
  <w:num w:numId="26">
    <w:abstractNumId w:val="29"/>
  </w:num>
  <w:num w:numId="27">
    <w:abstractNumId w:val="12"/>
  </w:num>
  <w:num w:numId="28">
    <w:abstractNumId w:val="19"/>
  </w:num>
  <w:num w:numId="29">
    <w:abstractNumId w:val="0"/>
  </w:num>
  <w:num w:numId="30">
    <w:abstractNumId w:val="26"/>
  </w:num>
  <w:num w:numId="31">
    <w:abstractNumId w:val="1"/>
  </w:num>
  <w:num w:numId="32">
    <w:abstractNumId w:val="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0D0B14"/>
    <w:rsid w:val="00016BF5"/>
    <w:rsid w:val="000246FD"/>
    <w:rsid w:val="00024CC5"/>
    <w:rsid w:val="00035052"/>
    <w:rsid w:val="00040813"/>
    <w:rsid w:val="00047087"/>
    <w:rsid w:val="000544AC"/>
    <w:rsid w:val="000569F1"/>
    <w:rsid w:val="00056F68"/>
    <w:rsid w:val="000721B7"/>
    <w:rsid w:val="00077ED8"/>
    <w:rsid w:val="000A2F6E"/>
    <w:rsid w:val="000D0B14"/>
    <w:rsid w:val="000D3DF6"/>
    <w:rsid w:val="000E5F76"/>
    <w:rsid w:val="00113E0F"/>
    <w:rsid w:val="00117670"/>
    <w:rsid w:val="0012129D"/>
    <w:rsid w:val="00147AD6"/>
    <w:rsid w:val="001B1A05"/>
    <w:rsid w:val="001B6409"/>
    <w:rsid w:val="001D4F26"/>
    <w:rsid w:val="001D5272"/>
    <w:rsid w:val="001E1424"/>
    <w:rsid w:val="001F0143"/>
    <w:rsid w:val="00201CC4"/>
    <w:rsid w:val="0021152C"/>
    <w:rsid w:val="00211658"/>
    <w:rsid w:val="00214A77"/>
    <w:rsid w:val="00234FE3"/>
    <w:rsid w:val="00243FB8"/>
    <w:rsid w:val="00247D62"/>
    <w:rsid w:val="00257978"/>
    <w:rsid w:val="00260E87"/>
    <w:rsid w:val="00262749"/>
    <w:rsid w:val="00276307"/>
    <w:rsid w:val="002A02E5"/>
    <w:rsid w:val="002A0646"/>
    <w:rsid w:val="002B2B8F"/>
    <w:rsid w:val="002B648C"/>
    <w:rsid w:val="002E402B"/>
    <w:rsid w:val="002F5117"/>
    <w:rsid w:val="002F6983"/>
    <w:rsid w:val="00300C88"/>
    <w:rsid w:val="003032A5"/>
    <w:rsid w:val="003571ED"/>
    <w:rsid w:val="00360031"/>
    <w:rsid w:val="00372172"/>
    <w:rsid w:val="003C375B"/>
    <w:rsid w:val="003D1FA7"/>
    <w:rsid w:val="003D752D"/>
    <w:rsid w:val="003F1F19"/>
    <w:rsid w:val="00401832"/>
    <w:rsid w:val="00402154"/>
    <w:rsid w:val="004057B9"/>
    <w:rsid w:val="00413FAF"/>
    <w:rsid w:val="0041457C"/>
    <w:rsid w:val="004169A6"/>
    <w:rsid w:val="00420B14"/>
    <w:rsid w:val="0045249B"/>
    <w:rsid w:val="00452653"/>
    <w:rsid w:val="00461047"/>
    <w:rsid w:val="00470211"/>
    <w:rsid w:val="004768E3"/>
    <w:rsid w:val="00477241"/>
    <w:rsid w:val="00497DC5"/>
    <w:rsid w:val="004E5F05"/>
    <w:rsid w:val="004F086C"/>
    <w:rsid w:val="004F1FD4"/>
    <w:rsid w:val="004F2489"/>
    <w:rsid w:val="0051593E"/>
    <w:rsid w:val="005253B9"/>
    <w:rsid w:val="00556935"/>
    <w:rsid w:val="0059196A"/>
    <w:rsid w:val="005B287E"/>
    <w:rsid w:val="005D1219"/>
    <w:rsid w:val="005E1F44"/>
    <w:rsid w:val="005E39CA"/>
    <w:rsid w:val="0061132E"/>
    <w:rsid w:val="0061418D"/>
    <w:rsid w:val="00622617"/>
    <w:rsid w:val="00630CED"/>
    <w:rsid w:val="006450A8"/>
    <w:rsid w:val="006467B8"/>
    <w:rsid w:val="006713B8"/>
    <w:rsid w:val="00673AEE"/>
    <w:rsid w:val="00674115"/>
    <w:rsid w:val="00685CFE"/>
    <w:rsid w:val="006A191A"/>
    <w:rsid w:val="006A19F9"/>
    <w:rsid w:val="006B217C"/>
    <w:rsid w:val="006E6E1E"/>
    <w:rsid w:val="006E7355"/>
    <w:rsid w:val="006E738B"/>
    <w:rsid w:val="006F18DD"/>
    <w:rsid w:val="006F6765"/>
    <w:rsid w:val="00703436"/>
    <w:rsid w:val="00710131"/>
    <w:rsid w:val="007136FB"/>
    <w:rsid w:val="0074453B"/>
    <w:rsid w:val="00750C62"/>
    <w:rsid w:val="00775DB8"/>
    <w:rsid w:val="00794A9C"/>
    <w:rsid w:val="007A2070"/>
    <w:rsid w:val="007C0D6B"/>
    <w:rsid w:val="007C3024"/>
    <w:rsid w:val="007C674C"/>
    <w:rsid w:val="007E59E5"/>
    <w:rsid w:val="00803AD2"/>
    <w:rsid w:val="008060EE"/>
    <w:rsid w:val="00825C60"/>
    <w:rsid w:val="0084044D"/>
    <w:rsid w:val="00841A93"/>
    <w:rsid w:val="0084521A"/>
    <w:rsid w:val="00847516"/>
    <w:rsid w:val="00853D0F"/>
    <w:rsid w:val="00871CF9"/>
    <w:rsid w:val="008838D3"/>
    <w:rsid w:val="00890CD6"/>
    <w:rsid w:val="008A03A2"/>
    <w:rsid w:val="008B3442"/>
    <w:rsid w:val="008F0226"/>
    <w:rsid w:val="008F41BE"/>
    <w:rsid w:val="00911AB1"/>
    <w:rsid w:val="0091678A"/>
    <w:rsid w:val="0091709C"/>
    <w:rsid w:val="00926567"/>
    <w:rsid w:val="009405D1"/>
    <w:rsid w:val="009409AE"/>
    <w:rsid w:val="00961CCA"/>
    <w:rsid w:val="00964620"/>
    <w:rsid w:val="00972F3F"/>
    <w:rsid w:val="0098672F"/>
    <w:rsid w:val="009911B3"/>
    <w:rsid w:val="009A4680"/>
    <w:rsid w:val="009A7748"/>
    <w:rsid w:val="009A798B"/>
    <w:rsid w:val="009C5B2D"/>
    <w:rsid w:val="009D2150"/>
    <w:rsid w:val="009D3D4F"/>
    <w:rsid w:val="009D451B"/>
    <w:rsid w:val="009E0416"/>
    <w:rsid w:val="009F4A7B"/>
    <w:rsid w:val="00A25337"/>
    <w:rsid w:val="00A4405C"/>
    <w:rsid w:val="00A54979"/>
    <w:rsid w:val="00A64B39"/>
    <w:rsid w:val="00A75CE9"/>
    <w:rsid w:val="00A927BE"/>
    <w:rsid w:val="00A9535F"/>
    <w:rsid w:val="00AA4F15"/>
    <w:rsid w:val="00AA5B84"/>
    <w:rsid w:val="00AD2B47"/>
    <w:rsid w:val="00AD48AF"/>
    <w:rsid w:val="00AE4C9D"/>
    <w:rsid w:val="00AE7B26"/>
    <w:rsid w:val="00AF7F05"/>
    <w:rsid w:val="00B15F8C"/>
    <w:rsid w:val="00B611CC"/>
    <w:rsid w:val="00B637F1"/>
    <w:rsid w:val="00B846FF"/>
    <w:rsid w:val="00BA097F"/>
    <w:rsid w:val="00BA36C3"/>
    <w:rsid w:val="00BA58FD"/>
    <w:rsid w:val="00BB2B53"/>
    <w:rsid w:val="00BB4900"/>
    <w:rsid w:val="00BC23C0"/>
    <w:rsid w:val="00BC5A90"/>
    <w:rsid w:val="00BC75CF"/>
    <w:rsid w:val="00BE49A0"/>
    <w:rsid w:val="00BF62B5"/>
    <w:rsid w:val="00C001C9"/>
    <w:rsid w:val="00C02917"/>
    <w:rsid w:val="00C07950"/>
    <w:rsid w:val="00C13B3A"/>
    <w:rsid w:val="00C234BB"/>
    <w:rsid w:val="00C44927"/>
    <w:rsid w:val="00C4602D"/>
    <w:rsid w:val="00C46825"/>
    <w:rsid w:val="00C468C0"/>
    <w:rsid w:val="00C76D57"/>
    <w:rsid w:val="00C82175"/>
    <w:rsid w:val="00C8679B"/>
    <w:rsid w:val="00C901F7"/>
    <w:rsid w:val="00C9737F"/>
    <w:rsid w:val="00CA19BE"/>
    <w:rsid w:val="00CB2B02"/>
    <w:rsid w:val="00CB7E22"/>
    <w:rsid w:val="00CC0E81"/>
    <w:rsid w:val="00CC2E67"/>
    <w:rsid w:val="00CC486C"/>
    <w:rsid w:val="00CF0161"/>
    <w:rsid w:val="00CF0B84"/>
    <w:rsid w:val="00CF50B8"/>
    <w:rsid w:val="00CF5423"/>
    <w:rsid w:val="00D0358A"/>
    <w:rsid w:val="00D13488"/>
    <w:rsid w:val="00D148AC"/>
    <w:rsid w:val="00D1587F"/>
    <w:rsid w:val="00D266A4"/>
    <w:rsid w:val="00D418E8"/>
    <w:rsid w:val="00D556F6"/>
    <w:rsid w:val="00D61AD8"/>
    <w:rsid w:val="00D673E5"/>
    <w:rsid w:val="00D73831"/>
    <w:rsid w:val="00D80D82"/>
    <w:rsid w:val="00D96AF5"/>
    <w:rsid w:val="00DB1CA8"/>
    <w:rsid w:val="00DC3773"/>
    <w:rsid w:val="00DD186F"/>
    <w:rsid w:val="00DD49BC"/>
    <w:rsid w:val="00E14C82"/>
    <w:rsid w:val="00E14EDC"/>
    <w:rsid w:val="00E17A3E"/>
    <w:rsid w:val="00E17DCE"/>
    <w:rsid w:val="00E2319D"/>
    <w:rsid w:val="00E50590"/>
    <w:rsid w:val="00E5175C"/>
    <w:rsid w:val="00E51E43"/>
    <w:rsid w:val="00E55E64"/>
    <w:rsid w:val="00E670A5"/>
    <w:rsid w:val="00E90453"/>
    <w:rsid w:val="00E93C4D"/>
    <w:rsid w:val="00EB1141"/>
    <w:rsid w:val="00EB604C"/>
    <w:rsid w:val="00F04622"/>
    <w:rsid w:val="00F13A55"/>
    <w:rsid w:val="00F210E1"/>
    <w:rsid w:val="00F2112D"/>
    <w:rsid w:val="00F24BBF"/>
    <w:rsid w:val="00F35EF0"/>
    <w:rsid w:val="00F43E55"/>
    <w:rsid w:val="00F53277"/>
    <w:rsid w:val="00F6704A"/>
    <w:rsid w:val="00FA392F"/>
    <w:rsid w:val="00FC14C2"/>
    <w:rsid w:val="00FC1C1C"/>
    <w:rsid w:val="00FD6577"/>
    <w:rsid w:val="00FE44C4"/>
    <w:rsid w:val="00FE70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B14"/>
    <w:rPr>
      <w:color w:val="0563C1" w:themeColor="hyperlink"/>
      <w:u w:val="single"/>
    </w:rPr>
  </w:style>
  <w:style w:type="paragraph" w:styleId="ListParagraph">
    <w:name w:val="List Paragraph"/>
    <w:basedOn w:val="Normal"/>
    <w:uiPriority w:val="34"/>
    <w:qFormat/>
    <w:rsid w:val="000D0B14"/>
    <w:pPr>
      <w:spacing w:line="256" w:lineRule="auto"/>
      <w:ind w:left="720"/>
      <w:contextualSpacing/>
    </w:pPr>
  </w:style>
  <w:style w:type="character" w:customStyle="1" w:styleId="normaltextrun">
    <w:name w:val="normaltextrun"/>
    <w:basedOn w:val="DefaultParagraphFont"/>
    <w:rsid w:val="000D0B14"/>
  </w:style>
  <w:style w:type="character" w:customStyle="1" w:styleId="spellingerror">
    <w:name w:val="spellingerror"/>
    <w:basedOn w:val="DefaultParagraphFont"/>
    <w:rsid w:val="000D0B14"/>
  </w:style>
  <w:style w:type="paragraph" w:styleId="BodyText">
    <w:name w:val="Body Text"/>
    <w:basedOn w:val="Normal"/>
    <w:link w:val="BodyTextChar"/>
    <w:rsid w:val="00E50590"/>
    <w:pPr>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50590"/>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E50590"/>
  </w:style>
  <w:style w:type="paragraph" w:styleId="Header">
    <w:name w:val="header"/>
    <w:basedOn w:val="Normal"/>
    <w:link w:val="HeaderChar"/>
    <w:uiPriority w:val="99"/>
    <w:unhideWhenUsed/>
    <w:rsid w:val="006B2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7C"/>
  </w:style>
  <w:style w:type="paragraph" w:styleId="Footer">
    <w:name w:val="footer"/>
    <w:basedOn w:val="Normal"/>
    <w:link w:val="FooterChar"/>
    <w:uiPriority w:val="99"/>
    <w:unhideWhenUsed/>
    <w:rsid w:val="006B2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7C"/>
  </w:style>
  <w:style w:type="table" w:styleId="TableGrid">
    <w:name w:val="Table Grid"/>
    <w:basedOn w:val="TableNormal"/>
    <w:uiPriority w:val="39"/>
    <w:unhideWhenUsed/>
    <w:rsid w:val="00402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A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D0B14"/>
    <w:rPr>
      <w:color w:val="0563C1" w:themeColor="hyperlink"/>
      <w:u w:val="single"/>
    </w:rPr>
  </w:style>
  <w:style w:type="paragraph" w:styleId="Sraopastraipa">
    <w:name w:val="List Paragraph"/>
    <w:basedOn w:val="prastasis"/>
    <w:uiPriority w:val="34"/>
    <w:qFormat/>
    <w:rsid w:val="000D0B14"/>
    <w:pPr>
      <w:spacing w:line="256" w:lineRule="auto"/>
      <w:ind w:left="720"/>
      <w:contextualSpacing/>
    </w:pPr>
  </w:style>
  <w:style w:type="character" w:customStyle="1" w:styleId="normaltextrun">
    <w:name w:val="normaltextrun"/>
    <w:basedOn w:val="Numatytasispastraiposriftas"/>
    <w:rsid w:val="000D0B14"/>
  </w:style>
  <w:style w:type="character" w:customStyle="1" w:styleId="spellingerror">
    <w:name w:val="spellingerror"/>
    <w:basedOn w:val="Numatytasispastraiposriftas"/>
    <w:rsid w:val="000D0B14"/>
  </w:style>
  <w:style w:type="paragraph" w:styleId="Pagrindinistekstas">
    <w:name w:val="Body Text"/>
    <w:basedOn w:val="prastasis"/>
    <w:link w:val="PagrindinistekstasDiagrama"/>
    <w:rsid w:val="00E50590"/>
    <w:pPr>
      <w:spacing w:after="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E50590"/>
    <w:rPr>
      <w:rFonts w:ascii="Times New Roman" w:eastAsia="Times New Roman" w:hAnsi="Times New Roman" w:cs="Times New Roman"/>
      <w:sz w:val="24"/>
      <w:szCs w:val="24"/>
      <w:lang w:val="en-GB"/>
    </w:rPr>
  </w:style>
  <w:style w:type="character" w:customStyle="1" w:styleId="apple-style-span">
    <w:name w:val="apple-style-span"/>
    <w:basedOn w:val="Numatytasispastraiposriftas"/>
    <w:rsid w:val="00E50590"/>
  </w:style>
  <w:style w:type="paragraph" w:styleId="Antrats">
    <w:name w:val="header"/>
    <w:basedOn w:val="prastasis"/>
    <w:link w:val="AntratsDiagrama"/>
    <w:uiPriority w:val="99"/>
    <w:unhideWhenUsed/>
    <w:rsid w:val="006B217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B217C"/>
  </w:style>
  <w:style w:type="paragraph" w:styleId="Porat">
    <w:name w:val="footer"/>
    <w:basedOn w:val="prastasis"/>
    <w:link w:val="PoratDiagrama"/>
    <w:uiPriority w:val="99"/>
    <w:unhideWhenUsed/>
    <w:rsid w:val="006B217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B217C"/>
  </w:style>
  <w:style w:type="table" w:styleId="Lentelstinklelis">
    <w:name w:val="Table Grid"/>
    <w:basedOn w:val="prastojilentel"/>
    <w:uiPriority w:val="39"/>
    <w:unhideWhenUsed/>
    <w:rsid w:val="00402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6828430">
      <w:bodyDiv w:val="1"/>
      <w:marLeft w:val="0"/>
      <w:marRight w:val="0"/>
      <w:marTop w:val="0"/>
      <w:marBottom w:val="0"/>
      <w:divBdr>
        <w:top w:val="none" w:sz="0" w:space="0" w:color="auto"/>
        <w:left w:val="none" w:sz="0" w:space="0" w:color="auto"/>
        <w:bottom w:val="none" w:sz="0" w:space="0" w:color="auto"/>
        <w:right w:val="none" w:sz="0" w:space="0" w:color="auto"/>
      </w:divBdr>
    </w:div>
    <w:div w:id="1707945205">
      <w:bodyDiv w:val="1"/>
      <w:marLeft w:val="0"/>
      <w:marRight w:val="0"/>
      <w:marTop w:val="0"/>
      <w:marBottom w:val="0"/>
      <w:divBdr>
        <w:top w:val="none" w:sz="0" w:space="0" w:color="auto"/>
        <w:left w:val="none" w:sz="0" w:space="0" w:color="auto"/>
        <w:bottom w:val="none" w:sz="0" w:space="0" w:color="auto"/>
        <w:right w:val="none" w:sz="0" w:space="0" w:color="auto"/>
      </w:divBdr>
    </w:div>
    <w:div w:id="1965579854">
      <w:bodyDiv w:val="1"/>
      <w:marLeft w:val="0"/>
      <w:marRight w:val="0"/>
      <w:marTop w:val="0"/>
      <w:marBottom w:val="0"/>
      <w:divBdr>
        <w:top w:val="none" w:sz="0" w:space="0" w:color="auto"/>
        <w:left w:val="none" w:sz="0" w:space="0" w:color="auto"/>
        <w:bottom w:val="none" w:sz="0" w:space="0" w:color="auto"/>
        <w:right w:val="none" w:sz="0" w:space="0" w:color="auto"/>
      </w:divBdr>
    </w:div>
    <w:div w:id="2014454174">
      <w:bodyDiv w:val="1"/>
      <w:marLeft w:val="0"/>
      <w:marRight w:val="0"/>
      <w:marTop w:val="0"/>
      <w:marBottom w:val="0"/>
      <w:divBdr>
        <w:top w:val="none" w:sz="0" w:space="0" w:color="auto"/>
        <w:left w:val="none" w:sz="0" w:space="0" w:color="auto"/>
        <w:bottom w:val="none" w:sz="0" w:space="0" w:color="auto"/>
        <w:right w:val="none" w:sz="0" w:space="0" w:color="auto"/>
      </w:divBdr>
    </w:div>
    <w:div w:id="20714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2f3fd202cb711ecad73e69048767e8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93712-CE82-4317-810D-B2746F1B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Pages>
  <Words>9766</Words>
  <Characters>5568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63</cp:revision>
  <dcterms:created xsi:type="dcterms:W3CDTF">2022-09-25T10:58:00Z</dcterms:created>
  <dcterms:modified xsi:type="dcterms:W3CDTF">2023-06-09T19:42:00Z</dcterms:modified>
</cp:coreProperties>
</file>